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0208B" w14:textId="6B994CF3" w:rsidR="003504D4" w:rsidRPr="007D4BEC" w:rsidRDefault="00330B85" w:rsidP="004412FA">
      <w:pPr>
        <w:spacing w:after="0" w:line="24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  <w:r w:rsidRPr="007D4BEC">
        <w:rPr>
          <w:rFonts w:asciiTheme="minorHAnsi" w:hAnsiTheme="minorHAnsi" w:cstheme="minorHAnsi"/>
          <w:b/>
          <w:sz w:val="24"/>
          <w:szCs w:val="24"/>
        </w:rPr>
        <w:t>C</w:t>
      </w:r>
      <w:r w:rsidR="003504D4" w:rsidRPr="007D4BEC">
        <w:rPr>
          <w:rFonts w:asciiTheme="minorHAnsi" w:hAnsiTheme="minorHAnsi" w:cstheme="minorHAnsi"/>
          <w:b/>
          <w:sz w:val="24"/>
          <w:szCs w:val="24"/>
        </w:rPr>
        <w:t>onsim</w:t>
      </w:r>
      <w:r w:rsidR="004E072C" w:rsidRPr="007D4BEC">
        <w:rPr>
          <w:rFonts w:asciiTheme="minorHAnsi" w:hAnsiTheme="minorHAnsi" w:cstheme="minorHAnsi"/>
          <w:b/>
          <w:sz w:val="24"/>
          <w:szCs w:val="24"/>
        </w:rPr>
        <w:t>ț</w:t>
      </w:r>
      <w:r w:rsidR="003504D4" w:rsidRPr="007D4BEC">
        <w:rPr>
          <w:rFonts w:asciiTheme="minorHAnsi" w:hAnsiTheme="minorHAnsi" w:cstheme="minorHAnsi"/>
          <w:b/>
          <w:sz w:val="24"/>
          <w:szCs w:val="24"/>
        </w:rPr>
        <w:t>ământ privind prelucrarea datelor cu caracter personal</w:t>
      </w:r>
    </w:p>
    <w:p w14:paraId="68CD3515" w14:textId="77777777" w:rsidR="004412FA" w:rsidRPr="007D4BEC" w:rsidRDefault="004412FA" w:rsidP="004412FA">
      <w:pPr>
        <w:spacing w:after="0" w:line="24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37A5680" w14:textId="77777777" w:rsidR="003504D4" w:rsidRPr="007D4BEC" w:rsidRDefault="003504D4" w:rsidP="003504D4">
      <w:pPr>
        <w:spacing w:after="0" w:line="240" w:lineRule="auto"/>
        <w:ind w:left="426"/>
        <w:rPr>
          <w:rFonts w:asciiTheme="minorHAnsi" w:hAnsiTheme="minorHAnsi" w:cstheme="minorHAnsi"/>
          <w:b/>
          <w:color w:val="548DD4"/>
          <w:sz w:val="24"/>
          <w:szCs w:val="24"/>
        </w:rPr>
      </w:pPr>
    </w:p>
    <w:p w14:paraId="2755273F" w14:textId="03CCE72F" w:rsidR="00616686" w:rsidRPr="007D4BEC" w:rsidRDefault="003504D4" w:rsidP="00616686">
      <w:pPr>
        <w:spacing w:after="0" w:line="240" w:lineRule="auto"/>
        <w:ind w:left="426"/>
        <w:rPr>
          <w:rFonts w:asciiTheme="minorHAnsi" w:hAnsiTheme="minorHAnsi" w:cstheme="minorHAnsi"/>
          <w:b/>
          <w:i/>
          <w:sz w:val="24"/>
          <w:szCs w:val="24"/>
        </w:rPr>
      </w:pPr>
      <w:r w:rsidRPr="007D4BEC">
        <w:rPr>
          <w:rFonts w:asciiTheme="minorHAnsi" w:hAnsiTheme="minorHAnsi" w:cstheme="minorHAnsi"/>
          <w:i/>
          <w:sz w:val="24"/>
          <w:szCs w:val="24"/>
        </w:rPr>
        <w:t>Pentru cererea de finan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ț</w:t>
      </w:r>
      <w:r w:rsidRPr="007D4BEC">
        <w:rPr>
          <w:rFonts w:asciiTheme="minorHAnsi" w:hAnsiTheme="minorHAnsi" w:cstheme="minorHAnsi"/>
          <w:i/>
          <w:sz w:val="24"/>
          <w:szCs w:val="24"/>
        </w:rPr>
        <w:t>are cu titlul (</w:t>
      </w:r>
      <w:r w:rsidRPr="007D4BEC">
        <w:rPr>
          <w:rFonts w:asciiTheme="minorHAnsi" w:hAnsiTheme="minorHAnsi" w:cstheme="minorHAnsi"/>
          <w:b/>
          <w:i/>
          <w:sz w:val="24"/>
          <w:szCs w:val="24"/>
        </w:rPr>
        <w:t>completa</w:t>
      </w:r>
      <w:r w:rsidR="004E072C" w:rsidRPr="007D4BEC">
        <w:rPr>
          <w:rFonts w:asciiTheme="minorHAnsi" w:hAnsiTheme="minorHAnsi" w:cstheme="minorHAnsi"/>
          <w:b/>
          <w:i/>
          <w:sz w:val="24"/>
          <w:szCs w:val="24"/>
        </w:rPr>
        <w:t>ț</w:t>
      </w:r>
      <w:r w:rsidRPr="007D4BEC">
        <w:rPr>
          <w:rFonts w:asciiTheme="minorHAnsi" w:hAnsiTheme="minorHAnsi" w:cstheme="minorHAnsi"/>
          <w:b/>
          <w:i/>
          <w:sz w:val="24"/>
          <w:szCs w:val="24"/>
        </w:rPr>
        <w:t>i cu tit</w:t>
      </w:r>
      <w:r w:rsidR="00154764" w:rsidRPr="007D4BEC">
        <w:rPr>
          <w:rFonts w:asciiTheme="minorHAnsi" w:hAnsiTheme="minorHAnsi" w:cstheme="minorHAnsi"/>
          <w:b/>
          <w:i/>
          <w:sz w:val="24"/>
          <w:szCs w:val="24"/>
        </w:rPr>
        <w:t>lul complet al cererii de finan</w:t>
      </w:r>
      <w:r w:rsidR="004E072C" w:rsidRPr="007D4BEC">
        <w:rPr>
          <w:rFonts w:asciiTheme="minorHAnsi" w:hAnsiTheme="minorHAnsi" w:cstheme="minorHAnsi"/>
          <w:b/>
          <w:i/>
          <w:sz w:val="24"/>
          <w:szCs w:val="24"/>
        </w:rPr>
        <w:t>ț</w:t>
      </w:r>
      <w:r w:rsidRPr="007D4BEC">
        <w:rPr>
          <w:rFonts w:asciiTheme="minorHAnsi" w:hAnsiTheme="minorHAnsi" w:cstheme="minorHAnsi"/>
          <w:b/>
          <w:i/>
          <w:sz w:val="24"/>
          <w:szCs w:val="24"/>
        </w:rPr>
        <w:t>are)</w:t>
      </w:r>
      <w:r w:rsidRPr="007D4BEC">
        <w:rPr>
          <w:rFonts w:asciiTheme="minorHAnsi" w:hAnsiTheme="minorHAnsi" w:cstheme="minorHAnsi"/>
          <w:i/>
          <w:sz w:val="24"/>
          <w:szCs w:val="24"/>
        </w:rPr>
        <w:t xml:space="preserve"> din care această declara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ț</w:t>
      </w:r>
      <w:r w:rsidRPr="007D4BEC">
        <w:rPr>
          <w:rFonts w:asciiTheme="minorHAnsi" w:hAnsiTheme="minorHAnsi" w:cstheme="minorHAnsi"/>
          <w:i/>
          <w:sz w:val="24"/>
          <w:szCs w:val="24"/>
        </w:rPr>
        <w:t>ie face parte integrantă, în cadrul</w:t>
      </w:r>
      <w:r w:rsidR="00616686" w:rsidRPr="007D4BEC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F96C14" w:rsidRPr="007D4BEC">
        <w:rPr>
          <w:rFonts w:asciiTheme="minorHAnsi" w:hAnsiTheme="minorHAnsi" w:cstheme="minorHAnsi"/>
          <w:i/>
          <w:sz w:val="24"/>
          <w:szCs w:val="24"/>
        </w:rPr>
        <w:t>Planului</w:t>
      </w:r>
      <w:r w:rsidR="00616686" w:rsidRPr="007D4BEC">
        <w:rPr>
          <w:rFonts w:asciiTheme="minorHAnsi" w:hAnsiTheme="minorHAnsi" w:cstheme="minorHAnsi"/>
          <w:i/>
          <w:sz w:val="24"/>
          <w:szCs w:val="24"/>
        </w:rPr>
        <w:t xml:space="preserve"> Na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ț</w:t>
      </w:r>
      <w:r w:rsidR="00616686" w:rsidRPr="007D4BEC">
        <w:rPr>
          <w:rFonts w:asciiTheme="minorHAnsi" w:hAnsiTheme="minorHAnsi" w:cstheme="minorHAnsi"/>
          <w:i/>
          <w:sz w:val="24"/>
          <w:szCs w:val="24"/>
        </w:rPr>
        <w:t>ional de Redresare și Rezilien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ț</w:t>
      </w:r>
      <w:r w:rsidR="00616686" w:rsidRPr="007D4BEC">
        <w:rPr>
          <w:rFonts w:asciiTheme="minorHAnsi" w:hAnsiTheme="minorHAnsi" w:cstheme="minorHAnsi"/>
          <w:i/>
          <w:sz w:val="24"/>
          <w:szCs w:val="24"/>
        </w:rPr>
        <w:t>ă</w:t>
      </w:r>
      <w:r w:rsidR="00D959E2" w:rsidRPr="007D4BEC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="00192C48" w:rsidRPr="007D4BEC">
        <w:rPr>
          <w:rFonts w:asciiTheme="minorHAnsi" w:hAnsiTheme="minorHAnsi" w:cstheme="minorHAnsi"/>
          <w:i/>
          <w:sz w:val="24"/>
          <w:szCs w:val="24"/>
        </w:rPr>
        <w:t xml:space="preserve">Componenta 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C</w:t>
      </w:r>
      <w:r w:rsidR="007D4BEC" w:rsidRPr="007D4BEC">
        <w:rPr>
          <w:rFonts w:asciiTheme="minorHAnsi" w:hAnsiTheme="minorHAnsi" w:cstheme="minorHAnsi"/>
          <w:i/>
          <w:sz w:val="24"/>
          <w:szCs w:val="24"/>
        </w:rPr>
        <w:t>1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 xml:space="preserve"> – </w:t>
      </w:r>
      <w:r w:rsidR="007D4BEC" w:rsidRPr="007D4BEC">
        <w:rPr>
          <w:rFonts w:asciiTheme="minorHAnsi" w:hAnsiTheme="minorHAnsi" w:cstheme="minorHAnsi"/>
          <w:i/>
          <w:sz w:val="24"/>
          <w:szCs w:val="24"/>
        </w:rPr>
        <w:t xml:space="preserve">Managementul Apei, </w:t>
      </w:r>
      <w:r w:rsidR="00F518D8" w:rsidRPr="00F518D8">
        <w:rPr>
          <w:rFonts w:asciiTheme="minorHAnsi" w:hAnsiTheme="minorHAnsi" w:cstheme="minorHAnsi"/>
          <w:i/>
          <w:sz w:val="24"/>
          <w:szCs w:val="24"/>
        </w:rPr>
        <w:t>INVESTIȚIA 3: Sprijinirea conectării populației cu venituri mici la rețelele de alimentare cu apă și canalizare existente.</w:t>
      </w:r>
    </w:p>
    <w:p w14:paraId="08CF5EF4" w14:textId="77777777" w:rsidR="003504D4" w:rsidRPr="007D4BEC" w:rsidRDefault="003504D4" w:rsidP="00F210DB">
      <w:pPr>
        <w:spacing w:after="0" w:line="240" w:lineRule="auto"/>
        <w:ind w:left="426"/>
        <w:jc w:val="center"/>
        <w:rPr>
          <w:rFonts w:asciiTheme="minorHAnsi" w:hAnsiTheme="minorHAnsi" w:cstheme="minorHAnsi"/>
          <w:sz w:val="24"/>
          <w:szCs w:val="24"/>
        </w:rPr>
      </w:pPr>
    </w:p>
    <w:p w14:paraId="167A598F" w14:textId="10CAFFBD" w:rsidR="003504D4" w:rsidRPr="007D4BEC" w:rsidRDefault="003504D4" w:rsidP="00F210DB">
      <w:pPr>
        <w:spacing w:after="0" w:line="240" w:lineRule="auto"/>
        <w:ind w:left="426"/>
        <w:rPr>
          <w:rFonts w:asciiTheme="minorHAnsi" w:hAnsiTheme="minorHAnsi" w:cstheme="minorHAnsi"/>
          <w:i/>
          <w:sz w:val="24"/>
          <w:szCs w:val="24"/>
        </w:rPr>
      </w:pPr>
      <w:r w:rsidRPr="007D4BEC">
        <w:rPr>
          <w:rFonts w:asciiTheme="minorHAnsi" w:hAnsiTheme="minorHAnsi" w:cstheme="minorHAnsi"/>
          <w:i/>
          <w:sz w:val="24"/>
          <w:szCs w:val="24"/>
        </w:rPr>
        <w:t>(Această declara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ț</w:t>
      </w:r>
      <w:r w:rsidRPr="007D4BEC">
        <w:rPr>
          <w:rFonts w:asciiTheme="minorHAnsi" w:hAnsiTheme="minorHAnsi" w:cstheme="minorHAnsi"/>
          <w:i/>
          <w:sz w:val="24"/>
          <w:szCs w:val="24"/>
        </w:rPr>
        <w:t>ie se com</w:t>
      </w:r>
      <w:r w:rsidR="00885226" w:rsidRPr="007D4BEC">
        <w:rPr>
          <w:rFonts w:asciiTheme="minorHAnsi" w:hAnsiTheme="minorHAnsi" w:cstheme="minorHAnsi"/>
          <w:i/>
          <w:sz w:val="24"/>
          <w:szCs w:val="24"/>
        </w:rPr>
        <w:t>pletează de către reprezentantul legal al</w:t>
      </w:r>
      <w:r w:rsidR="004412FA" w:rsidRPr="007D4BEC">
        <w:rPr>
          <w:rFonts w:asciiTheme="minorHAnsi" w:hAnsiTheme="minorHAnsi" w:cstheme="minorHAnsi"/>
          <w:i/>
          <w:sz w:val="24"/>
          <w:szCs w:val="24"/>
        </w:rPr>
        <w:t xml:space="preserve"> solicitantului </w:t>
      </w:r>
      <w:r w:rsidR="00885226" w:rsidRPr="007D4BEC">
        <w:rPr>
          <w:rFonts w:asciiTheme="minorHAnsi" w:hAnsiTheme="minorHAnsi" w:cstheme="minorHAnsi"/>
          <w:i/>
          <w:sz w:val="24"/>
          <w:szCs w:val="24"/>
        </w:rPr>
        <w:t>sau, în situa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ț</w:t>
      </w:r>
      <w:r w:rsidR="00885226" w:rsidRPr="007D4BEC">
        <w:rPr>
          <w:rFonts w:asciiTheme="minorHAnsi" w:hAnsiTheme="minorHAnsi" w:cstheme="minorHAnsi"/>
          <w:i/>
          <w:sz w:val="24"/>
          <w:szCs w:val="24"/>
        </w:rPr>
        <w:t>ia unui parteneriat, de către reprezentan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ț</w:t>
      </w:r>
      <w:r w:rsidR="00885226" w:rsidRPr="007D4BEC">
        <w:rPr>
          <w:rFonts w:asciiTheme="minorHAnsi" w:hAnsiTheme="minorHAnsi" w:cstheme="minorHAnsi"/>
          <w:i/>
          <w:sz w:val="24"/>
          <w:szCs w:val="24"/>
        </w:rPr>
        <w:t>ii legali ai membrilor parteneriatului. S</w:t>
      </w:r>
      <w:r w:rsidR="00954554" w:rsidRPr="007D4BEC">
        <w:rPr>
          <w:rFonts w:asciiTheme="minorHAnsi" w:hAnsiTheme="minorHAnsi" w:cstheme="minorHAnsi"/>
          <w:i/>
          <w:sz w:val="24"/>
          <w:szCs w:val="24"/>
        </w:rPr>
        <w:t>e semnează conform sec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>ț</w:t>
      </w:r>
      <w:r w:rsidR="00954554" w:rsidRPr="007D4BEC">
        <w:rPr>
          <w:rFonts w:asciiTheme="minorHAnsi" w:hAnsiTheme="minorHAnsi" w:cstheme="minorHAnsi"/>
          <w:i/>
          <w:sz w:val="24"/>
          <w:szCs w:val="24"/>
        </w:rPr>
        <w:t>iunii</w:t>
      </w:r>
      <w:r w:rsidR="004E072C" w:rsidRPr="007D4BEC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7D4BEC" w:rsidRPr="007D4BEC">
        <w:rPr>
          <w:rFonts w:asciiTheme="minorHAnsi" w:hAnsiTheme="minorHAnsi" w:cstheme="minorHAnsi"/>
          <w:i/>
          <w:sz w:val="24"/>
          <w:szCs w:val="24"/>
        </w:rPr>
        <w:t>specifice din ghid</w:t>
      </w:r>
      <w:r w:rsidR="004412FA" w:rsidRPr="007D4BEC">
        <w:rPr>
          <w:rFonts w:asciiTheme="minorHAnsi" w:hAnsiTheme="minorHAnsi" w:cstheme="minorHAnsi"/>
          <w:i/>
          <w:sz w:val="24"/>
          <w:szCs w:val="24"/>
        </w:rPr>
        <w:t>).</w:t>
      </w:r>
    </w:p>
    <w:p w14:paraId="6ECA8F26" w14:textId="77777777" w:rsidR="004412FA" w:rsidRPr="007D4BEC" w:rsidRDefault="004412FA" w:rsidP="00F210DB">
      <w:pPr>
        <w:spacing w:after="0" w:line="240" w:lineRule="auto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6BE29A97" w14:textId="77777777" w:rsidR="00324BAA" w:rsidRPr="007D4BEC" w:rsidRDefault="00324BAA" w:rsidP="00F210DB">
      <w:pPr>
        <w:spacing w:after="0" w:line="24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D4BEC">
        <w:rPr>
          <w:rFonts w:asciiTheme="minorHAnsi" w:hAnsiTheme="minorHAnsi" w:cstheme="minorHAnsi"/>
          <w:b/>
          <w:sz w:val="24"/>
          <w:szCs w:val="24"/>
        </w:rPr>
        <w:t>CONSIMŢĂMÂNT</w:t>
      </w:r>
    </w:p>
    <w:p w14:paraId="6F51815F" w14:textId="77777777" w:rsidR="005A3382" w:rsidRPr="007D4BEC" w:rsidRDefault="005A3382" w:rsidP="00F210DB">
      <w:pPr>
        <w:spacing w:after="0" w:line="240" w:lineRule="auto"/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4DD16B8" w14:textId="45F6E776" w:rsidR="00D959E2" w:rsidRPr="007D4BEC" w:rsidRDefault="00324BAA" w:rsidP="00D959E2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 xml:space="preserve">Subsemnatul </w:t>
      </w:r>
      <w:r w:rsidR="009E02CD" w:rsidRPr="007D4BEC">
        <w:rPr>
          <w:rFonts w:asciiTheme="minorHAnsi" w:hAnsiTheme="minorHAnsi" w:cstheme="minorHAnsi"/>
          <w:sz w:val="24"/>
          <w:szCs w:val="24"/>
        </w:rPr>
        <w:t xml:space="preserve">/ Subsemnata </w:t>
      </w:r>
      <w:r w:rsidR="00385883" w:rsidRPr="007D4BE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  <w:r w:rsidR="005E1EE6" w:rsidRPr="007D4BEC">
        <w:rPr>
          <w:rFonts w:asciiTheme="minorHAnsi" w:hAnsiTheme="minorHAnsi" w:cstheme="minorHAnsi"/>
          <w:sz w:val="24"/>
          <w:szCs w:val="24"/>
        </w:rPr>
        <w:t xml:space="preserve">, CNP…………………………., posesor/posesoare a ………CI …………………………….seria………………….…………..nr ………………………., </w:t>
      </w:r>
      <w:r w:rsidR="009E02CD" w:rsidRPr="007D4BEC">
        <w:rPr>
          <w:rFonts w:asciiTheme="minorHAnsi" w:hAnsiTheme="minorHAnsi" w:cstheme="minorHAnsi"/>
          <w:sz w:val="24"/>
          <w:szCs w:val="24"/>
        </w:rPr>
        <w:t>domiciliat / ă în ……………………………………</w:t>
      </w:r>
      <w:r w:rsidR="00CE341B" w:rsidRPr="007D4BEC">
        <w:rPr>
          <w:rFonts w:asciiTheme="minorHAnsi" w:hAnsiTheme="minorHAnsi" w:cstheme="minorHAnsi"/>
          <w:sz w:val="24"/>
          <w:szCs w:val="24"/>
        </w:rPr>
        <w:t>…………</w:t>
      </w:r>
      <w:r w:rsidR="00385883" w:rsidRPr="007D4BE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…………………………………………………………………………………………………….</w:t>
      </w:r>
      <w:r w:rsidR="009E02CD" w:rsidRPr="007D4BEC">
        <w:rPr>
          <w:rFonts w:asciiTheme="minorHAnsi" w:hAnsiTheme="minorHAnsi" w:cstheme="minorHAnsi"/>
          <w:sz w:val="24"/>
          <w:szCs w:val="24"/>
        </w:rPr>
        <w:t xml:space="preserve">, e-mail </w:t>
      </w:r>
      <w:r w:rsidR="00CE341B" w:rsidRPr="007D4BE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  <w:r w:rsidR="009E02CD" w:rsidRPr="007D4BEC">
        <w:rPr>
          <w:rFonts w:asciiTheme="minorHAnsi" w:hAnsiTheme="minorHAnsi" w:cstheme="minorHAnsi"/>
          <w:sz w:val="24"/>
          <w:szCs w:val="24"/>
        </w:rPr>
        <w:t xml:space="preserve">, telefon ………………………………………… </w:t>
      </w:r>
      <w:r w:rsidR="003504D4" w:rsidRPr="007D4BEC">
        <w:rPr>
          <w:rFonts w:asciiTheme="minorHAnsi" w:hAnsiTheme="minorHAnsi" w:cstheme="minorHAnsi"/>
          <w:sz w:val="24"/>
          <w:szCs w:val="24"/>
        </w:rPr>
        <w:t xml:space="preserve">în calitate </w:t>
      </w:r>
      <w:r w:rsidR="00D959E2" w:rsidRPr="007D4BEC">
        <w:rPr>
          <w:rFonts w:asciiTheme="minorHAnsi" w:hAnsiTheme="minorHAnsi" w:cstheme="minorHAnsi"/>
          <w:sz w:val="24"/>
          <w:szCs w:val="24"/>
        </w:rPr>
        <w:t>de persoană f</w:t>
      </w:r>
      <w:r w:rsidR="00885226" w:rsidRPr="007D4BEC">
        <w:rPr>
          <w:rFonts w:asciiTheme="minorHAnsi" w:hAnsiTheme="minorHAnsi" w:cstheme="minorHAnsi"/>
          <w:sz w:val="24"/>
          <w:szCs w:val="24"/>
        </w:rPr>
        <w:t>izică și reprezentant legal al</w:t>
      </w:r>
      <w:r w:rsidR="00D959E2" w:rsidRPr="007D4BEC">
        <w:rPr>
          <w:rFonts w:asciiTheme="minorHAnsi" w:hAnsiTheme="minorHAnsi" w:cstheme="minorHAnsi"/>
          <w:sz w:val="24"/>
          <w:szCs w:val="24"/>
        </w:rPr>
        <w:t>:</w:t>
      </w:r>
    </w:p>
    <w:p w14:paraId="50BD5866" w14:textId="77777777" w:rsidR="00885226" w:rsidRPr="007D4BEC" w:rsidRDefault="00885226" w:rsidP="00D959E2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0AF52CCE" w14:textId="77777777" w:rsidR="00885226" w:rsidRPr="007D4BEC" w:rsidRDefault="00885226" w:rsidP="00D959E2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>………………………………</w:t>
      </w:r>
    </w:p>
    <w:p w14:paraId="7AC495F3" w14:textId="3BB4D0C3" w:rsidR="00885226" w:rsidRPr="007D4BEC" w:rsidRDefault="00885226" w:rsidP="00885226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b/>
          <w:i/>
          <w:sz w:val="24"/>
          <w:szCs w:val="24"/>
        </w:rPr>
        <w:t>(se vor completa denumirea, CUI/CIF și adresa sediului social ale liderului / partenerului reprezentat)</w:t>
      </w:r>
    </w:p>
    <w:p w14:paraId="62B9978B" w14:textId="77777777" w:rsidR="00D959E2" w:rsidRPr="007D4BEC" w:rsidRDefault="00D959E2" w:rsidP="00D959E2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04F78A8A" w14:textId="672C2AFB" w:rsidR="00521F9A" w:rsidRPr="007D4BEC" w:rsidRDefault="009E02CD" w:rsidP="00D959E2">
      <w:pPr>
        <w:spacing w:after="0" w:line="240" w:lineRule="auto"/>
        <w:ind w:left="426"/>
        <w:rPr>
          <w:rFonts w:asciiTheme="minorHAnsi" w:hAnsiTheme="minorHAnsi" w:cstheme="minorHAnsi"/>
          <w:b/>
          <w:i/>
          <w:color w:val="548DD4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>dec</w:t>
      </w:r>
      <w:r w:rsidR="0064489D" w:rsidRPr="007D4BEC">
        <w:rPr>
          <w:rFonts w:asciiTheme="minorHAnsi" w:hAnsiTheme="minorHAnsi" w:cstheme="minorHAnsi"/>
          <w:sz w:val="24"/>
          <w:szCs w:val="24"/>
        </w:rPr>
        <w:t>lar prin prezenta că sunt de ac</w:t>
      </w:r>
      <w:r w:rsidRPr="007D4BEC">
        <w:rPr>
          <w:rFonts w:asciiTheme="minorHAnsi" w:hAnsiTheme="minorHAnsi" w:cstheme="minorHAnsi"/>
          <w:sz w:val="24"/>
          <w:szCs w:val="24"/>
        </w:rPr>
        <w:t xml:space="preserve">ord </w:t>
      </w:r>
      <w:r w:rsidR="00324BAA" w:rsidRPr="007D4BEC">
        <w:rPr>
          <w:rFonts w:asciiTheme="minorHAnsi" w:hAnsiTheme="minorHAnsi" w:cstheme="minorHAnsi"/>
          <w:sz w:val="24"/>
          <w:szCs w:val="24"/>
        </w:rPr>
        <w:t xml:space="preserve">ca </w:t>
      </w:r>
      <w:r w:rsidR="00F518D8">
        <w:rPr>
          <w:rFonts w:asciiTheme="minorHAnsi" w:hAnsiTheme="minorHAnsi" w:cstheme="minorHAnsi"/>
          <w:sz w:val="24"/>
          <w:szCs w:val="24"/>
        </w:rPr>
        <w:t xml:space="preserve">Administrația Fondului pentru Mediu (AFM) </w:t>
      </w:r>
      <w:r w:rsidR="00324BAA" w:rsidRPr="007D4BEC">
        <w:rPr>
          <w:rFonts w:asciiTheme="minorHAnsi" w:hAnsiTheme="minorHAnsi" w:cstheme="minorHAnsi"/>
          <w:sz w:val="24"/>
          <w:szCs w:val="24"/>
        </w:rPr>
        <w:t xml:space="preserve">să fie autorizat prin </w:t>
      </w:r>
      <w:r w:rsidR="003504D4" w:rsidRPr="007D4BEC">
        <w:rPr>
          <w:rFonts w:asciiTheme="minorHAnsi" w:hAnsiTheme="minorHAnsi" w:cstheme="minorHAnsi"/>
          <w:sz w:val="24"/>
          <w:szCs w:val="24"/>
        </w:rPr>
        <w:t>compartimentele de specialitate res</w:t>
      </w:r>
      <w:r w:rsidR="004412FA" w:rsidRPr="007D4BEC">
        <w:rPr>
          <w:rFonts w:asciiTheme="minorHAnsi" w:hAnsiTheme="minorHAnsi" w:cstheme="minorHAnsi"/>
          <w:sz w:val="24"/>
          <w:szCs w:val="24"/>
        </w:rPr>
        <w:t xml:space="preserve">ponsabile cu </w:t>
      </w:r>
      <w:r w:rsidR="00616686" w:rsidRPr="007D4BEC">
        <w:rPr>
          <w:rFonts w:asciiTheme="minorHAnsi" w:hAnsiTheme="minorHAnsi" w:cstheme="minorHAnsi"/>
          <w:sz w:val="24"/>
          <w:szCs w:val="24"/>
        </w:rPr>
        <w:t>verificarea</w:t>
      </w:r>
      <w:r w:rsidR="003504D4" w:rsidRPr="007D4BEC">
        <w:rPr>
          <w:rFonts w:asciiTheme="minorHAnsi" w:hAnsiTheme="minorHAnsi" w:cstheme="minorHAnsi"/>
          <w:sz w:val="24"/>
          <w:szCs w:val="24"/>
        </w:rPr>
        <w:t xml:space="preserve"> și contractarea cererii de finan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="003504D4" w:rsidRPr="007D4BEC">
        <w:rPr>
          <w:rFonts w:asciiTheme="minorHAnsi" w:hAnsiTheme="minorHAnsi" w:cstheme="minorHAnsi"/>
          <w:sz w:val="24"/>
          <w:szCs w:val="24"/>
        </w:rPr>
        <w:t xml:space="preserve">are </w:t>
      </w:r>
      <w:r w:rsidR="003504D4" w:rsidRPr="007D4BEC">
        <w:rPr>
          <w:rFonts w:asciiTheme="minorHAnsi" w:hAnsiTheme="minorHAnsi" w:cstheme="minorHAnsi"/>
          <w:b/>
          <w:i/>
          <w:sz w:val="24"/>
          <w:szCs w:val="24"/>
        </w:rPr>
        <w:t xml:space="preserve">cu titlul ……………….., </w:t>
      </w:r>
      <w:r w:rsidR="00521F9A" w:rsidRPr="007D4BEC">
        <w:rPr>
          <w:rFonts w:asciiTheme="minorHAnsi" w:hAnsiTheme="minorHAnsi" w:cstheme="minorHAnsi"/>
          <w:b/>
          <w:i/>
          <w:sz w:val="24"/>
          <w:szCs w:val="24"/>
        </w:rPr>
        <w:t>depusă în cadrul apelului de proiecte …………………</w:t>
      </w:r>
      <w:r w:rsidR="00F210DB" w:rsidRPr="007D4BEC">
        <w:rPr>
          <w:rFonts w:asciiTheme="minorHAnsi" w:hAnsiTheme="minorHAnsi" w:cstheme="minorHAnsi"/>
          <w:b/>
          <w:i/>
          <w:sz w:val="24"/>
          <w:szCs w:val="24"/>
        </w:rPr>
        <w:t xml:space="preserve">, </w:t>
      </w:r>
      <w:r w:rsidR="00CE341B" w:rsidRPr="007D4BEC">
        <w:rPr>
          <w:rFonts w:asciiTheme="minorHAnsi" w:hAnsiTheme="minorHAnsi" w:cstheme="minorHAnsi"/>
          <w:sz w:val="24"/>
          <w:szCs w:val="24"/>
        </w:rPr>
        <w:t xml:space="preserve">să </w:t>
      </w:r>
      <w:r w:rsidR="00324BAA" w:rsidRPr="007D4BEC">
        <w:rPr>
          <w:rFonts w:asciiTheme="minorHAnsi" w:hAnsiTheme="minorHAnsi" w:cstheme="minorHAnsi"/>
          <w:sz w:val="24"/>
          <w:szCs w:val="24"/>
        </w:rPr>
        <w:t>proceseze datele mele personale</w:t>
      </w:r>
      <w:r w:rsidR="00521F9A" w:rsidRPr="007D4BEC">
        <w:rPr>
          <w:rFonts w:asciiTheme="minorHAnsi" w:hAnsiTheme="minorHAnsi" w:cstheme="minorHAnsi"/>
          <w:sz w:val="24"/>
          <w:szCs w:val="24"/>
        </w:rPr>
        <w:t>/</w:t>
      </w:r>
      <w:r w:rsidR="004412FA" w:rsidRPr="007D4BEC">
        <w:rPr>
          <w:rFonts w:asciiTheme="minorHAnsi" w:hAnsiTheme="minorHAnsi" w:cstheme="minorHAnsi"/>
          <w:sz w:val="24"/>
          <w:szCs w:val="24"/>
        </w:rPr>
        <w:t>ale institu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="004412FA" w:rsidRPr="007D4BEC">
        <w:rPr>
          <w:rFonts w:asciiTheme="minorHAnsi" w:hAnsiTheme="minorHAnsi" w:cstheme="minorHAnsi"/>
          <w:sz w:val="24"/>
          <w:szCs w:val="24"/>
        </w:rPr>
        <w:t>iei pe care o</w:t>
      </w:r>
      <w:r w:rsidR="00521F9A" w:rsidRPr="007D4BEC">
        <w:rPr>
          <w:rFonts w:asciiTheme="minorHAnsi" w:hAnsiTheme="minorHAnsi" w:cstheme="minorHAnsi"/>
          <w:sz w:val="24"/>
          <w:szCs w:val="24"/>
        </w:rPr>
        <w:t xml:space="preserve"> reprezint</w:t>
      </w:r>
      <w:r w:rsidR="005B4ABF" w:rsidRPr="007D4BEC">
        <w:rPr>
          <w:rFonts w:asciiTheme="minorHAnsi" w:hAnsiTheme="minorHAnsi" w:cstheme="minorHAnsi"/>
          <w:sz w:val="24"/>
          <w:szCs w:val="24"/>
        </w:rPr>
        <w:t>,</w:t>
      </w:r>
      <w:r w:rsidR="00324BAA" w:rsidRPr="007D4BEC">
        <w:rPr>
          <w:rFonts w:asciiTheme="minorHAnsi" w:hAnsiTheme="minorHAnsi" w:cstheme="minorHAnsi"/>
          <w:sz w:val="24"/>
          <w:szCs w:val="24"/>
        </w:rPr>
        <w:t xml:space="preserve"> în cadrul activită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="00324BAA" w:rsidRPr="007D4BEC">
        <w:rPr>
          <w:rFonts w:asciiTheme="minorHAnsi" w:hAnsiTheme="minorHAnsi" w:cstheme="minorHAnsi"/>
          <w:sz w:val="24"/>
          <w:szCs w:val="24"/>
        </w:rPr>
        <w:t xml:space="preserve">ii </w:t>
      </w:r>
      <w:r w:rsidR="00521F9A" w:rsidRPr="007D4BEC">
        <w:rPr>
          <w:rFonts w:asciiTheme="minorHAnsi" w:hAnsiTheme="minorHAnsi" w:cstheme="minorHAnsi"/>
          <w:sz w:val="24"/>
          <w:szCs w:val="24"/>
        </w:rPr>
        <w:t>de evaluare, selec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="00521F9A" w:rsidRPr="007D4BEC">
        <w:rPr>
          <w:rFonts w:asciiTheme="minorHAnsi" w:hAnsiTheme="minorHAnsi" w:cstheme="minorHAnsi"/>
          <w:sz w:val="24"/>
          <w:szCs w:val="24"/>
        </w:rPr>
        <w:t>ie și contractare</w:t>
      </w:r>
      <w:r w:rsidR="00324BAA" w:rsidRPr="007D4BEC">
        <w:rPr>
          <w:rFonts w:asciiTheme="minorHAnsi" w:hAnsiTheme="minorHAnsi" w:cstheme="minorHAnsi"/>
          <w:sz w:val="24"/>
          <w:szCs w:val="24"/>
        </w:rPr>
        <w:t>, în baza Regulamentului UE 679/2016 privind protec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="00324BAA" w:rsidRPr="007D4BEC">
        <w:rPr>
          <w:rFonts w:asciiTheme="minorHAnsi" w:hAnsiTheme="minorHAnsi" w:cstheme="minorHAnsi"/>
          <w:sz w:val="24"/>
          <w:szCs w:val="24"/>
        </w:rPr>
        <w:t>ia persoanelor fizice în ceea ce privește prelucrarea datelor cu caracter personal și privind libera circula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="00324BAA" w:rsidRPr="007D4BEC">
        <w:rPr>
          <w:rFonts w:asciiTheme="minorHAnsi" w:hAnsiTheme="minorHAnsi" w:cstheme="minorHAnsi"/>
          <w:sz w:val="24"/>
          <w:szCs w:val="24"/>
        </w:rPr>
        <w:t>ie a acestor date ș</w:t>
      </w:r>
      <w:r w:rsidR="004412FA" w:rsidRPr="007D4BEC">
        <w:rPr>
          <w:rFonts w:asciiTheme="minorHAnsi" w:hAnsiTheme="minorHAnsi" w:cstheme="minorHAnsi"/>
          <w:sz w:val="24"/>
          <w:szCs w:val="24"/>
        </w:rPr>
        <w:t>i de abrogare a Directivei 95/46/</w:t>
      </w:r>
      <w:r w:rsidR="00324BAA" w:rsidRPr="007D4BEC">
        <w:rPr>
          <w:rFonts w:asciiTheme="minorHAnsi" w:hAnsiTheme="minorHAnsi" w:cstheme="minorHAnsi"/>
          <w:sz w:val="24"/>
          <w:szCs w:val="24"/>
        </w:rPr>
        <w:t>CE (Regulamentul general privind protec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="0064489D" w:rsidRPr="007D4BEC">
        <w:rPr>
          <w:rFonts w:asciiTheme="minorHAnsi" w:hAnsiTheme="minorHAnsi" w:cstheme="minorHAnsi"/>
          <w:sz w:val="24"/>
          <w:szCs w:val="24"/>
        </w:rPr>
        <w:t>ia datelor), pr</w:t>
      </w:r>
      <w:r w:rsidR="004412FA" w:rsidRPr="007D4BEC">
        <w:rPr>
          <w:rFonts w:asciiTheme="minorHAnsi" w:hAnsiTheme="minorHAnsi" w:cstheme="minorHAnsi"/>
          <w:sz w:val="24"/>
          <w:szCs w:val="24"/>
        </w:rPr>
        <w:t>ecum și prelucrarea, stocarea/</w:t>
      </w:r>
      <w:r w:rsidR="0064489D" w:rsidRPr="007D4BEC">
        <w:rPr>
          <w:rFonts w:asciiTheme="minorHAnsi" w:hAnsiTheme="minorHAnsi" w:cstheme="minorHAnsi"/>
          <w:sz w:val="24"/>
          <w:szCs w:val="24"/>
        </w:rPr>
        <w:t xml:space="preserve">arhivarea datelor conform normelor legale incidente. </w:t>
      </w:r>
    </w:p>
    <w:p w14:paraId="278A77D9" w14:textId="77777777" w:rsidR="00521F9A" w:rsidRPr="007D4BEC" w:rsidRDefault="00521F9A" w:rsidP="00521F9A">
      <w:pPr>
        <w:spacing w:after="0" w:line="24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06247DA7" w14:textId="087469A8" w:rsidR="00DC68C8" w:rsidRPr="007D4BEC" w:rsidRDefault="00F210DB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>De asemenea, prin prezenta sunt de</w:t>
      </w:r>
      <w:r w:rsidR="004412FA" w:rsidRPr="007D4BEC">
        <w:rPr>
          <w:rFonts w:asciiTheme="minorHAnsi" w:hAnsiTheme="minorHAnsi" w:cstheme="minorHAnsi"/>
          <w:sz w:val="24"/>
          <w:szCs w:val="24"/>
        </w:rPr>
        <w:t xml:space="preserve"> </w:t>
      </w:r>
      <w:r w:rsidRPr="007D4BEC">
        <w:rPr>
          <w:rFonts w:asciiTheme="minorHAnsi" w:hAnsiTheme="minorHAnsi" w:cstheme="minorHAnsi"/>
          <w:sz w:val="24"/>
          <w:szCs w:val="24"/>
        </w:rPr>
        <w:t xml:space="preserve">acord cu </w:t>
      </w:r>
      <w:r w:rsidR="00324BAA" w:rsidRPr="007D4BEC">
        <w:rPr>
          <w:rFonts w:asciiTheme="minorHAnsi" w:hAnsiTheme="minorHAnsi" w:cstheme="minorHAnsi"/>
          <w:sz w:val="24"/>
          <w:szCs w:val="24"/>
        </w:rPr>
        <w:t>prelucrarea datelor cu caracter personal</w:t>
      </w:r>
      <w:r w:rsidRPr="007D4BEC">
        <w:rPr>
          <w:rFonts w:asciiTheme="minorHAnsi" w:hAnsiTheme="minorHAnsi" w:cstheme="minorHAnsi"/>
          <w:sz w:val="24"/>
          <w:szCs w:val="24"/>
        </w:rPr>
        <w:t xml:space="preserve"> în scopul mai sus men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Pr="007D4BEC">
        <w:rPr>
          <w:rFonts w:asciiTheme="minorHAnsi" w:hAnsiTheme="minorHAnsi" w:cstheme="minorHAnsi"/>
          <w:sz w:val="24"/>
          <w:szCs w:val="24"/>
        </w:rPr>
        <w:t>ionat</w:t>
      </w:r>
      <w:r w:rsidR="00324BAA" w:rsidRPr="007D4BEC">
        <w:rPr>
          <w:rFonts w:asciiTheme="minorHAnsi" w:hAnsiTheme="minorHAnsi" w:cstheme="minorHAnsi"/>
          <w:sz w:val="24"/>
          <w:szCs w:val="24"/>
        </w:rPr>
        <w:t xml:space="preserve">, </w:t>
      </w:r>
      <w:r w:rsidRPr="007D4BEC">
        <w:rPr>
          <w:rFonts w:asciiTheme="minorHAnsi" w:hAnsiTheme="minorHAnsi" w:cstheme="minorHAnsi"/>
          <w:sz w:val="24"/>
          <w:szCs w:val="24"/>
        </w:rPr>
        <w:t>cu</w:t>
      </w:r>
      <w:r w:rsidR="00324BAA" w:rsidRPr="007D4BEC">
        <w:rPr>
          <w:rFonts w:asciiTheme="minorHAnsi" w:hAnsiTheme="minorHAnsi" w:cstheme="minorHAnsi"/>
          <w:sz w:val="24"/>
          <w:szCs w:val="24"/>
        </w:rPr>
        <w:t xml:space="preserve"> furnizarea datelor </w:t>
      </w:r>
      <w:r w:rsidR="00F70BD8" w:rsidRPr="007D4BEC">
        <w:rPr>
          <w:rFonts w:asciiTheme="minorHAnsi" w:hAnsiTheme="minorHAnsi" w:cstheme="minorHAnsi"/>
          <w:sz w:val="24"/>
          <w:szCs w:val="24"/>
        </w:rPr>
        <w:t>personale</w:t>
      </w:r>
      <w:r w:rsidRPr="007D4BEC">
        <w:rPr>
          <w:rFonts w:asciiTheme="minorHAnsi" w:hAnsiTheme="minorHAnsi" w:cstheme="minorHAnsi"/>
          <w:sz w:val="24"/>
          <w:szCs w:val="24"/>
        </w:rPr>
        <w:t xml:space="preserve">, precum și cu accesarea și prelucrarea </w:t>
      </w:r>
      <w:r w:rsidR="00DC68C8" w:rsidRPr="007D4BEC">
        <w:rPr>
          <w:rFonts w:asciiTheme="minorHAnsi" w:hAnsiTheme="minorHAnsi" w:cstheme="minorHAnsi"/>
          <w:sz w:val="24"/>
          <w:szCs w:val="24"/>
        </w:rPr>
        <w:t>acestora</w:t>
      </w:r>
      <w:r w:rsidRPr="007D4BEC">
        <w:rPr>
          <w:rFonts w:asciiTheme="minorHAnsi" w:hAnsiTheme="minorHAnsi" w:cstheme="minorHAnsi"/>
          <w:sz w:val="24"/>
          <w:szCs w:val="24"/>
        </w:rPr>
        <w:t xml:space="preserve"> în bazele de date publice cu scopul realizării verificărilor presupuse de ghidul specific aplicabil, acordând inclusiv dreptul </w:t>
      </w:r>
      <w:r w:rsidR="00F518D8">
        <w:rPr>
          <w:rFonts w:asciiTheme="minorHAnsi" w:hAnsiTheme="minorHAnsi" w:cstheme="minorHAnsi"/>
          <w:sz w:val="24"/>
          <w:szCs w:val="24"/>
        </w:rPr>
        <w:t>AFM</w:t>
      </w:r>
      <w:r w:rsidRPr="007D4BEC">
        <w:rPr>
          <w:rFonts w:asciiTheme="minorHAnsi" w:hAnsiTheme="minorHAnsi" w:cstheme="minorHAnsi"/>
          <w:sz w:val="24"/>
          <w:szCs w:val="24"/>
        </w:rPr>
        <w:t xml:space="preserve"> de a utiliza datele disponibile în baze de date externe în scopul identificării și calculării indicatorilor de risc în procesul de </w:t>
      </w:r>
      <w:r w:rsidR="00616686" w:rsidRPr="007D4BEC">
        <w:rPr>
          <w:rFonts w:asciiTheme="minorHAnsi" w:hAnsiTheme="minorHAnsi" w:cstheme="minorHAnsi"/>
          <w:sz w:val="24"/>
          <w:szCs w:val="24"/>
        </w:rPr>
        <w:t>verificare</w:t>
      </w:r>
      <w:r w:rsidRPr="007D4BEC">
        <w:rPr>
          <w:rFonts w:asciiTheme="minorHAnsi" w:hAnsiTheme="minorHAnsi" w:cstheme="minorHAnsi"/>
          <w:sz w:val="24"/>
          <w:szCs w:val="24"/>
        </w:rPr>
        <w:t xml:space="preserve"> și contractare a cererii de finan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Pr="007D4BEC">
        <w:rPr>
          <w:rFonts w:asciiTheme="minorHAnsi" w:hAnsiTheme="minorHAnsi" w:cstheme="minorHAnsi"/>
          <w:sz w:val="24"/>
          <w:szCs w:val="24"/>
        </w:rPr>
        <w:t xml:space="preserve">are </w:t>
      </w:r>
      <w:r w:rsidRPr="007D4BEC">
        <w:rPr>
          <w:rFonts w:asciiTheme="minorHAnsi" w:hAnsiTheme="minorHAnsi" w:cstheme="minorHAnsi"/>
          <w:b/>
          <w:i/>
          <w:sz w:val="24"/>
          <w:szCs w:val="24"/>
        </w:rPr>
        <w:t xml:space="preserve">cu titlul ……………….., </w:t>
      </w:r>
    </w:p>
    <w:p w14:paraId="40F51D86" w14:textId="77777777" w:rsidR="00DC68C8" w:rsidRPr="007D4BEC" w:rsidRDefault="00DC68C8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167A7DD1" w14:textId="22B9AA40" w:rsidR="00DC68C8" w:rsidRPr="007D4BEC" w:rsidRDefault="00DC68C8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 xml:space="preserve">Declar că </w:t>
      </w:r>
      <w:r w:rsidR="004412FA" w:rsidRPr="007D4BEC">
        <w:rPr>
          <w:rFonts w:asciiTheme="minorHAnsi" w:hAnsiTheme="minorHAnsi" w:cstheme="minorHAnsi"/>
          <w:sz w:val="24"/>
          <w:szCs w:val="24"/>
        </w:rPr>
        <w:t>am luat</w:t>
      </w:r>
      <w:r w:rsidRPr="007D4BEC">
        <w:rPr>
          <w:rFonts w:asciiTheme="minorHAnsi" w:hAnsiTheme="minorHAnsi" w:cstheme="minorHAnsi"/>
          <w:sz w:val="24"/>
          <w:szCs w:val="24"/>
        </w:rPr>
        <w:t xml:space="preserve"> cunoștin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Pr="007D4BEC">
        <w:rPr>
          <w:rFonts w:asciiTheme="minorHAnsi" w:hAnsiTheme="minorHAnsi" w:cstheme="minorHAnsi"/>
          <w:sz w:val="24"/>
          <w:szCs w:val="24"/>
        </w:rPr>
        <w:t>ă de drepturile mele c</w:t>
      </w:r>
      <w:r w:rsidR="004412FA" w:rsidRPr="007D4BEC">
        <w:rPr>
          <w:rFonts w:asciiTheme="minorHAnsi" w:hAnsiTheme="minorHAnsi" w:cstheme="minorHAnsi"/>
          <w:sz w:val="24"/>
          <w:szCs w:val="24"/>
        </w:rPr>
        <w:t>onferite de Regulamentul UE 679/</w:t>
      </w:r>
      <w:r w:rsidRPr="007D4BEC">
        <w:rPr>
          <w:rFonts w:asciiTheme="minorHAnsi" w:hAnsiTheme="minorHAnsi" w:cstheme="minorHAnsi"/>
          <w:sz w:val="24"/>
          <w:szCs w:val="24"/>
        </w:rPr>
        <w:t>2016, inclusiv despre drepturile pe care subiec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Pr="007D4BEC">
        <w:rPr>
          <w:rFonts w:asciiTheme="minorHAnsi" w:hAnsiTheme="minorHAnsi" w:cstheme="minorHAnsi"/>
          <w:sz w:val="24"/>
          <w:szCs w:val="24"/>
        </w:rPr>
        <w:t>ii datelor cu caracter personal le de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Pr="007D4BEC">
        <w:rPr>
          <w:rFonts w:asciiTheme="minorHAnsi" w:hAnsiTheme="minorHAnsi" w:cstheme="minorHAnsi"/>
          <w:sz w:val="24"/>
          <w:szCs w:val="24"/>
        </w:rPr>
        <w:t>in, dreptul la acces la date, dreptul la ștergerea datelor (</w:t>
      </w:r>
      <w:r w:rsidR="00E03643" w:rsidRPr="007D4BEC">
        <w:rPr>
          <w:rFonts w:asciiTheme="minorHAnsi" w:hAnsiTheme="minorHAnsi" w:cstheme="minorHAnsi"/>
          <w:sz w:val="24"/>
          <w:szCs w:val="24"/>
        </w:rPr>
        <w:t>„</w:t>
      </w:r>
      <w:r w:rsidRPr="007D4BEC">
        <w:rPr>
          <w:rFonts w:asciiTheme="minorHAnsi" w:hAnsiTheme="minorHAnsi" w:cstheme="minorHAnsi"/>
          <w:sz w:val="24"/>
          <w:szCs w:val="24"/>
        </w:rPr>
        <w:t>dreptul de a fi uitat”), dreptul la restric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Pr="007D4BEC">
        <w:rPr>
          <w:rFonts w:asciiTheme="minorHAnsi" w:hAnsiTheme="minorHAnsi" w:cstheme="minorHAnsi"/>
          <w:sz w:val="24"/>
          <w:szCs w:val="24"/>
        </w:rPr>
        <w:t>ionare, dreptul la portabilitatea datelor, dreptul la opozi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Pr="007D4BEC">
        <w:rPr>
          <w:rFonts w:asciiTheme="minorHAnsi" w:hAnsiTheme="minorHAnsi" w:cstheme="minorHAnsi"/>
          <w:sz w:val="24"/>
          <w:szCs w:val="24"/>
        </w:rPr>
        <w:t>ie, dreptul la rectificare în conformitate cu prevederile legale în vigoare.</w:t>
      </w:r>
    </w:p>
    <w:p w14:paraId="7439701F" w14:textId="77777777" w:rsidR="00DC68C8" w:rsidRPr="007D4BEC" w:rsidRDefault="00DC68C8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5A8F541D" w14:textId="49976D0D" w:rsidR="00DC68C8" w:rsidRPr="007D4BEC" w:rsidRDefault="00DC68C8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>Modalitatea prin care solicit să fiu contactat în scopul furnizării de informa</w:t>
      </w:r>
      <w:r w:rsidR="004E072C" w:rsidRPr="007D4BEC">
        <w:rPr>
          <w:rFonts w:asciiTheme="minorHAnsi" w:hAnsiTheme="minorHAnsi" w:cstheme="minorHAnsi"/>
          <w:sz w:val="24"/>
          <w:szCs w:val="24"/>
        </w:rPr>
        <w:t>ț</w:t>
      </w:r>
      <w:r w:rsidRPr="007D4BEC">
        <w:rPr>
          <w:rFonts w:asciiTheme="minorHAnsi" w:hAnsiTheme="minorHAnsi" w:cstheme="minorHAnsi"/>
          <w:sz w:val="24"/>
          <w:szCs w:val="24"/>
        </w:rPr>
        <w:t>ii este sistemul electronic și/sau adresa de e</w:t>
      </w:r>
      <w:r w:rsidR="00A34C7D" w:rsidRPr="007D4BEC">
        <w:rPr>
          <w:rFonts w:asciiTheme="minorHAnsi" w:hAnsiTheme="minorHAnsi" w:cstheme="minorHAnsi"/>
          <w:sz w:val="24"/>
          <w:szCs w:val="24"/>
        </w:rPr>
        <w:t>-</w:t>
      </w:r>
      <w:r w:rsidRPr="007D4BEC">
        <w:rPr>
          <w:rFonts w:asciiTheme="minorHAnsi" w:hAnsiTheme="minorHAnsi" w:cstheme="minorHAnsi"/>
          <w:sz w:val="24"/>
          <w:szCs w:val="24"/>
        </w:rPr>
        <w:t>mail …………………</w:t>
      </w:r>
      <w:r w:rsidR="007D4BEC">
        <w:rPr>
          <w:rFonts w:asciiTheme="minorHAnsi" w:hAnsiTheme="minorHAnsi" w:cstheme="minorHAnsi"/>
          <w:sz w:val="24"/>
          <w:szCs w:val="24"/>
        </w:rPr>
        <w:t>.</w:t>
      </w:r>
    </w:p>
    <w:p w14:paraId="479ACA4E" w14:textId="77777777" w:rsidR="00DC68C8" w:rsidRPr="007D4BEC" w:rsidRDefault="00DC68C8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184FF026" w14:textId="73A833D1" w:rsidR="00DC68C8" w:rsidRPr="007D4BEC" w:rsidRDefault="00DC68C8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>Declar că a</w:t>
      </w:r>
      <w:r w:rsidRPr="007D4BEC">
        <w:rPr>
          <w:rFonts w:asciiTheme="minorHAnsi" w:eastAsia="Times New Roman" w:hAnsiTheme="minorHAnsi" w:cstheme="minorHAnsi"/>
          <w:bCs/>
          <w:sz w:val="24"/>
          <w:szCs w:val="24"/>
        </w:rPr>
        <w:t>m în</w:t>
      </w:r>
      <w:r w:rsidR="004E072C" w:rsidRPr="007D4BEC">
        <w:rPr>
          <w:rFonts w:asciiTheme="minorHAnsi" w:eastAsia="Times New Roman" w:hAnsiTheme="minorHAnsi" w:cstheme="minorHAnsi"/>
          <w:bCs/>
          <w:sz w:val="24"/>
          <w:szCs w:val="24"/>
        </w:rPr>
        <w:t>ț</w:t>
      </w:r>
      <w:r w:rsidRPr="007D4BEC">
        <w:rPr>
          <w:rFonts w:asciiTheme="minorHAnsi" w:eastAsia="Times New Roman" w:hAnsiTheme="minorHAnsi" w:cstheme="minorHAnsi"/>
          <w:bCs/>
          <w:sz w:val="24"/>
          <w:szCs w:val="24"/>
        </w:rPr>
        <w:t>eles această declara</w:t>
      </w:r>
      <w:r w:rsidR="004E072C" w:rsidRPr="007D4BEC">
        <w:rPr>
          <w:rFonts w:asciiTheme="minorHAnsi" w:eastAsia="Times New Roman" w:hAnsiTheme="minorHAnsi" w:cstheme="minorHAnsi"/>
          <w:bCs/>
          <w:sz w:val="24"/>
          <w:szCs w:val="24"/>
        </w:rPr>
        <w:t>ț</w:t>
      </w:r>
      <w:r w:rsidRPr="007D4BEC">
        <w:rPr>
          <w:rFonts w:asciiTheme="minorHAnsi" w:eastAsia="Times New Roman" w:hAnsiTheme="minorHAnsi" w:cstheme="minorHAnsi"/>
          <w:bCs/>
          <w:sz w:val="24"/>
          <w:szCs w:val="24"/>
        </w:rPr>
        <w:t>ie de consim</w:t>
      </w:r>
      <w:r w:rsidR="004E072C" w:rsidRPr="007D4BEC">
        <w:rPr>
          <w:rFonts w:asciiTheme="minorHAnsi" w:eastAsia="Times New Roman" w:hAnsiTheme="minorHAnsi" w:cstheme="minorHAnsi"/>
          <w:bCs/>
          <w:sz w:val="24"/>
          <w:szCs w:val="24"/>
        </w:rPr>
        <w:t>ț</w:t>
      </w:r>
      <w:r w:rsidRPr="007D4BEC">
        <w:rPr>
          <w:rFonts w:asciiTheme="minorHAnsi" w:eastAsia="Times New Roman" w:hAnsiTheme="minorHAnsi" w:cstheme="minorHAnsi"/>
          <w:bCs/>
          <w:sz w:val="24"/>
          <w:szCs w:val="24"/>
        </w:rPr>
        <w:t>ământ, că sunt de acord cu procesarea datelor mele personale prin canalele de mai sus în scopurile descrise în această declara</w:t>
      </w:r>
      <w:r w:rsidR="004E072C" w:rsidRPr="007D4BEC">
        <w:rPr>
          <w:rFonts w:asciiTheme="minorHAnsi" w:eastAsia="Times New Roman" w:hAnsiTheme="minorHAnsi" w:cstheme="minorHAnsi"/>
          <w:bCs/>
          <w:sz w:val="24"/>
          <w:szCs w:val="24"/>
        </w:rPr>
        <w:t>ț</w:t>
      </w:r>
      <w:r w:rsidRPr="007D4BEC">
        <w:rPr>
          <w:rFonts w:asciiTheme="minorHAnsi" w:eastAsia="Times New Roman" w:hAnsiTheme="minorHAnsi" w:cstheme="minorHAnsi"/>
          <w:bCs/>
          <w:sz w:val="24"/>
          <w:szCs w:val="24"/>
        </w:rPr>
        <w:t>ie de consim</w:t>
      </w:r>
      <w:r w:rsidR="004E072C" w:rsidRPr="007D4BEC">
        <w:rPr>
          <w:rFonts w:asciiTheme="minorHAnsi" w:eastAsia="Times New Roman" w:hAnsiTheme="minorHAnsi" w:cstheme="minorHAnsi"/>
          <w:bCs/>
          <w:sz w:val="24"/>
          <w:szCs w:val="24"/>
        </w:rPr>
        <w:t>ț</w:t>
      </w:r>
      <w:r w:rsidRPr="007D4BEC">
        <w:rPr>
          <w:rFonts w:asciiTheme="minorHAnsi" w:eastAsia="Times New Roman" w:hAnsiTheme="minorHAnsi" w:cstheme="minorHAnsi"/>
          <w:bCs/>
          <w:sz w:val="24"/>
          <w:szCs w:val="24"/>
        </w:rPr>
        <w:t xml:space="preserve">ământ. </w:t>
      </w:r>
    </w:p>
    <w:p w14:paraId="4DBCA52A" w14:textId="77777777" w:rsidR="00DC68C8" w:rsidRPr="007D4BEC" w:rsidRDefault="00DC68C8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</w:p>
    <w:p w14:paraId="59192169" w14:textId="77777777" w:rsidR="00DC68C8" w:rsidRPr="007D4BEC" w:rsidRDefault="00DC68C8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>NUME SI PRENUME  ………………………………………</w:t>
      </w:r>
    </w:p>
    <w:p w14:paraId="34239B3A" w14:textId="77777777" w:rsidR="00DC68C8" w:rsidRPr="007D4BEC" w:rsidRDefault="004E7E95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 xml:space="preserve">DATA </w:t>
      </w:r>
      <w:r w:rsidRPr="007D4BEC">
        <w:rPr>
          <w:rFonts w:asciiTheme="minorHAnsi" w:hAnsiTheme="minorHAnsi" w:cstheme="minorHAnsi"/>
          <w:sz w:val="24"/>
          <w:szCs w:val="24"/>
        </w:rPr>
        <w:tab/>
      </w:r>
      <w:r w:rsidRPr="007D4BEC">
        <w:rPr>
          <w:rFonts w:asciiTheme="minorHAnsi" w:hAnsiTheme="minorHAnsi" w:cstheme="minorHAnsi"/>
          <w:sz w:val="24"/>
          <w:szCs w:val="24"/>
        </w:rPr>
        <w:tab/>
        <w:t>………………………………………</w:t>
      </w:r>
    </w:p>
    <w:p w14:paraId="5506D0FE" w14:textId="77777777" w:rsidR="004E7E95" w:rsidRPr="007D4BEC" w:rsidRDefault="004E7E95" w:rsidP="00DC68C8">
      <w:pPr>
        <w:spacing w:after="0" w:line="24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7D4BEC">
        <w:rPr>
          <w:rFonts w:asciiTheme="minorHAnsi" w:hAnsiTheme="minorHAnsi" w:cstheme="minorHAnsi"/>
          <w:sz w:val="24"/>
          <w:szCs w:val="24"/>
        </w:rPr>
        <w:t xml:space="preserve">SEMNĂTURA </w:t>
      </w:r>
      <w:r w:rsidRPr="007D4BEC">
        <w:rPr>
          <w:rFonts w:asciiTheme="minorHAnsi" w:hAnsiTheme="minorHAnsi" w:cstheme="minorHAnsi"/>
          <w:sz w:val="24"/>
          <w:szCs w:val="24"/>
        </w:rPr>
        <w:tab/>
        <w:t>………………………………………</w:t>
      </w:r>
    </w:p>
    <w:p w14:paraId="018C80B6" w14:textId="77777777" w:rsidR="00385883" w:rsidRPr="007D4BEC" w:rsidRDefault="00385883" w:rsidP="003504D4">
      <w:pPr>
        <w:autoSpaceDE w:val="0"/>
        <w:autoSpaceDN w:val="0"/>
        <w:adjustRightInd w:val="0"/>
        <w:spacing w:after="0" w:line="240" w:lineRule="auto"/>
        <w:ind w:left="142" w:right="-142"/>
        <w:jc w:val="left"/>
        <w:rPr>
          <w:rFonts w:asciiTheme="minorHAnsi" w:eastAsia="Times New Roman" w:hAnsiTheme="minorHAnsi" w:cstheme="minorHAnsi"/>
          <w:sz w:val="24"/>
          <w:szCs w:val="24"/>
        </w:rPr>
      </w:pPr>
    </w:p>
    <w:p w14:paraId="063270D5" w14:textId="77777777" w:rsidR="00521F9A" w:rsidRPr="007D4BEC" w:rsidRDefault="00521F9A" w:rsidP="00521F9A">
      <w:pPr>
        <w:autoSpaceDE w:val="0"/>
        <w:autoSpaceDN w:val="0"/>
        <w:adjustRightInd w:val="0"/>
        <w:spacing w:after="0" w:line="240" w:lineRule="auto"/>
        <w:ind w:left="0" w:right="-142"/>
        <w:rPr>
          <w:rFonts w:asciiTheme="minorHAnsi" w:eastAsia="Times New Roman" w:hAnsiTheme="minorHAnsi" w:cstheme="minorHAnsi"/>
          <w:bCs/>
          <w:sz w:val="24"/>
          <w:szCs w:val="24"/>
        </w:rPr>
      </w:pPr>
    </w:p>
    <w:sectPr w:rsidR="00521F9A" w:rsidRPr="007D4BEC" w:rsidSect="00F210D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426" w:right="985" w:bottom="1135" w:left="993" w:header="284" w:footer="2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BDC46" w14:textId="77777777" w:rsidR="001A1679" w:rsidRDefault="001A1679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endnote>
  <w:endnote w:type="continuationSeparator" w:id="0">
    <w:p w14:paraId="4A054C15" w14:textId="77777777" w:rsidR="001A1679" w:rsidRDefault="001A1679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EUAlbertina">
    <w:altName w:val="Times New Roman"/>
    <w:charset w:val="00"/>
    <w:family w:val="auto"/>
    <w:pitch w:val="variable"/>
    <w:sig w:usb0="800002EF" w:usb1="1000E0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20946" w14:textId="77777777" w:rsidR="00D458E0" w:rsidRDefault="00D458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A89FC" w14:textId="77777777" w:rsidR="00D458E0" w:rsidRDefault="00D458E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642E2" w14:textId="213A9F89" w:rsidR="00D458E0" w:rsidRDefault="00D458E0">
    <w:pPr>
      <w:pStyle w:val="Footer"/>
      <w:framePr w:wrap="around" w:vAnchor="text" w:hAnchor="margin" w:xAlign="right" w:y="1"/>
      <w:rPr>
        <w:rStyle w:val="PageNumber"/>
        <w:rFonts w:ascii="Trebuchet MS" w:hAnsi="Trebuchet MS"/>
        <w:sz w:val="20"/>
      </w:rPr>
    </w:pPr>
    <w:r>
      <w:rPr>
        <w:rStyle w:val="PageNumber"/>
        <w:rFonts w:ascii="Trebuchet MS" w:hAnsi="Trebuchet MS"/>
        <w:sz w:val="20"/>
      </w:rPr>
      <w:fldChar w:fldCharType="begin"/>
    </w:r>
    <w:r>
      <w:rPr>
        <w:rStyle w:val="PageNumber"/>
        <w:rFonts w:ascii="Trebuchet MS" w:hAnsi="Trebuchet MS"/>
        <w:sz w:val="20"/>
      </w:rPr>
      <w:instrText xml:space="preserve">PAGE  </w:instrText>
    </w:r>
    <w:r>
      <w:rPr>
        <w:rStyle w:val="PageNumber"/>
        <w:rFonts w:ascii="Trebuchet MS" w:hAnsi="Trebuchet MS"/>
        <w:sz w:val="20"/>
      </w:rPr>
      <w:fldChar w:fldCharType="separate"/>
    </w:r>
    <w:r w:rsidR="00A93434">
      <w:rPr>
        <w:rStyle w:val="PageNumber"/>
        <w:rFonts w:ascii="Trebuchet MS" w:hAnsi="Trebuchet MS"/>
        <w:noProof/>
        <w:sz w:val="20"/>
      </w:rPr>
      <w:t>2</w:t>
    </w:r>
    <w:r>
      <w:rPr>
        <w:rStyle w:val="PageNumber"/>
        <w:rFonts w:ascii="Trebuchet MS" w:hAnsi="Trebuchet MS"/>
        <w:sz w:val="20"/>
      </w:rPr>
      <w:fldChar w:fldCharType="end"/>
    </w:r>
  </w:p>
  <w:p w14:paraId="72807F36" w14:textId="77777777" w:rsidR="00D458E0" w:rsidRDefault="00D458E0" w:rsidP="007F33A6">
    <w:pPr>
      <w:pStyle w:val="Footer"/>
      <w:spacing w:after="0"/>
      <w:ind w:right="360"/>
      <w:rPr>
        <w:rFonts w:ascii="Trebuchet MS" w:hAnsi="Trebuchet MS" w:cs="Trebuchet MS"/>
        <w:b/>
        <w:bCs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F5885" w14:textId="77777777" w:rsidR="00B34E9B" w:rsidRPr="00324BAA" w:rsidRDefault="00B34E9B" w:rsidP="00324BAA">
    <w:pPr>
      <w:pStyle w:val="Footer"/>
      <w:spacing w:after="0" w:line="240" w:lineRule="auto"/>
      <w:ind w:left="567"/>
      <w:rPr>
        <w:rFonts w:ascii="Trebuchet MS" w:hAnsi="Trebuchet MS" w:cs="Trebuchet MS"/>
        <w:sz w:val="18"/>
        <w:szCs w:val="18"/>
      </w:rPr>
    </w:pPr>
  </w:p>
  <w:p w14:paraId="0303C089" w14:textId="77777777" w:rsidR="00D458E0" w:rsidRPr="00697AA6" w:rsidRDefault="00D458E0" w:rsidP="00697AA6">
    <w:pPr>
      <w:pStyle w:val="Footer"/>
      <w:spacing w:after="0" w:line="240" w:lineRule="auto"/>
      <w:ind w:left="567"/>
      <w:rPr>
        <w:rFonts w:ascii="Trebuchet MS" w:hAnsi="Trebuchet MS" w:cs="Trebuchet MS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EE667" w14:textId="77777777" w:rsidR="001A1679" w:rsidRDefault="001A1679">
      <w:pPr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0">
    <w:p w14:paraId="67D63E8A" w14:textId="77777777" w:rsidR="001A1679" w:rsidRDefault="001A1679">
      <w:pPr>
        <w:rPr>
          <w:rFonts w:ascii="Times New Roman" w:hAnsi="Times New Roman"/>
        </w:rPr>
      </w:pPr>
      <w:r>
        <w:rPr>
          <w:rFonts w:ascii="Times New Roman" w:hAnsi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53135" w14:textId="77777777" w:rsidR="00D458E0" w:rsidRDefault="00D458E0">
    <w:pPr>
      <w:pStyle w:val="Header"/>
      <w:rPr>
        <w:rFonts w:ascii="Times New Roman" w:hAnsi="Times New Roman"/>
        <w:noProof/>
        <w:lang w:val="en-GB" w:eastAsia="en-GB"/>
      </w:rPr>
    </w:pPr>
  </w:p>
  <w:p w14:paraId="3A2DA61B" w14:textId="77777777" w:rsidR="00A33822" w:rsidRDefault="00A33822">
    <w:pPr>
      <w:pStyle w:val="Head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82832" w14:textId="77777777" w:rsidR="00192C48" w:rsidRPr="00370226" w:rsidRDefault="00192C48">
    <w:pPr>
      <w:rPr>
        <w:rFonts w:asciiTheme="minorHAnsi" w:hAnsiTheme="minorHAnsi" w:cstheme="minorHAnsi"/>
      </w:rPr>
    </w:pPr>
  </w:p>
  <w:tbl>
    <w:tblPr>
      <w:tblW w:w="10086" w:type="dxa"/>
      <w:tblInd w:w="108" w:type="dxa"/>
      <w:tblLook w:val="0000" w:firstRow="0" w:lastRow="0" w:firstColumn="0" w:lastColumn="0" w:noHBand="0" w:noVBand="0"/>
    </w:tblPr>
    <w:tblGrid>
      <w:gridCol w:w="10086"/>
    </w:tblGrid>
    <w:tr w:rsidR="004412FA" w:rsidRPr="00370226" w14:paraId="3A833E6C" w14:textId="77777777" w:rsidTr="00932B9E">
      <w:trPr>
        <w:trHeight w:val="259"/>
      </w:trPr>
      <w:tc>
        <w:tcPr>
          <w:tcW w:w="10086" w:type="dxa"/>
        </w:tcPr>
        <w:p w14:paraId="16AF8B96" w14:textId="77777777" w:rsidR="00330047" w:rsidRPr="00370226" w:rsidRDefault="00330047" w:rsidP="00330047">
          <w:pPr>
            <w:tabs>
              <w:tab w:val="left" w:pos="330"/>
              <w:tab w:val="center" w:pos="4536"/>
              <w:tab w:val="right" w:pos="9072"/>
              <w:tab w:val="right" w:pos="9870"/>
            </w:tabs>
            <w:spacing w:after="0" w:line="240" w:lineRule="auto"/>
            <w:ind w:left="0"/>
            <w:jc w:val="left"/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</w:pPr>
          <w:r w:rsidRPr="00370226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 xml:space="preserve">Planului Național de Redresare și Reziliență </w:t>
          </w:r>
        </w:p>
        <w:p w14:paraId="18315FB1" w14:textId="5CBD8C20" w:rsidR="00330047" w:rsidRPr="00370226" w:rsidRDefault="00330047" w:rsidP="00330047">
          <w:pPr>
            <w:tabs>
              <w:tab w:val="left" w:pos="330"/>
              <w:tab w:val="center" w:pos="4536"/>
              <w:tab w:val="right" w:pos="9072"/>
              <w:tab w:val="right" w:pos="9870"/>
            </w:tabs>
            <w:spacing w:after="0" w:line="240" w:lineRule="auto"/>
            <w:ind w:left="0"/>
            <w:jc w:val="left"/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</w:pPr>
          <w:r w:rsidRPr="00370226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 xml:space="preserve">Componenta C1 - </w:t>
          </w:r>
          <w:r w:rsidR="00F518D8" w:rsidRPr="00F518D8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 xml:space="preserve"> INVESTIȚIA 3: Sprijinirea conectării populației cu venituri mici la rețelele de alimentare cu apă și canalizare existente.</w:t>
          </w:r>
          <w:r w:rsidR="00A50C06" w:rsidRPr="00370226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ab/>
          </w:r>
          <w:r w:rsidR="00A50C06" w:rsidRPr="00370226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ab/>
          </w:r>
        </w:p>
        <w:p w14:paraId="1EB8651B" w14:textId="77777777" w:rsidR="00330047" w:rsidRPr="00370226" w:rsidRDefault="00330047" w:rsidP="00330047">
          <w:pPr>
            <w:tabs>
              <w:tab w:val="left" w:pos="330"/>
              <w:tab w:val="center" w:pos="4536"/>
              <w:tab w:val="right" w:pos="9072"/>
              <w:tab w:val="right" w:pos="9870"/>
            </w:tabs>
            <w:spacing w:after="0" w:line="240" w:lineRule="auto"/>
            <w:ind w:left="0"/>
            <w:jc w:val="left"/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</w:pPr>
        </w:p>
        <w:p w14:paraId="20501004" w14:textId="3930C312" w:rsidR="001D674F" w:rsidRPr="00370226" w:rsidRDefault="00A50C06" w:rsidP="00330047">
          <w:pPr>
            <w:tabs>
              <w:tab w:val="left" w:pos="330"/>
              <w:tab w:val="center" w:pos="4536"/>
              <w:tab w:val="right" w:pos="9072"/>
              <w:tab w:val="right" w:pos="9870"/>
            </w:tabs>
            <w:spacing w:after="0" w:line="240" w:lineRule="auto"/>
            <w:ind w:left="0"/>
            <w:jc w:val="right"/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</w:pPr>
          <w:r w:rsidRPr="00370226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ab/>
            <w:t>Anex</w:t>
          </w:r>
          <w:r w:rsidR="00330B85" w:rsidRPr="00370226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 xml:space="preserve">a </w:t>
          </w:r>
          <w:r w:rsidR="00360B77" w:rsidRPr="00370226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>5</w:t>
          </w:r>
          <w:r w:rsidRPr="00370226">
            <w:rPr>
              <w:rFonts w:asciiTheme="minorHAnsi" w:eastAsia="Times New Roman" w:hAnsiTheme="minorHAnsi" w:cstheme="minorHAnsi"/>
              <w:b/>
              <w:color w:val="333333"/>
              <w:sz w:val="16"/>
              <w:szCs w:val="16"/>
            </w:rPr>
            <w:t xml:space="preserve"> la </w:t>
          </w:r>
          <w:r w:rsidR="001673FB" w:rsidRPr="00370226">
            <w:rPr>
              <w:rFonts w:asciiTheme="minorHAnsi" w:hAnsiTheme="minorHAnsi" w:cstheme="minorHAnsi"/>
              <w:b/>
              <w:bCs/>
              <w:color w:val="333333"/>
              <w:sz w:val="14"/>
            </w:rPr>
            <w:t>Ghidul specific</w:t>
          </w:r>
        </w:p>
      </w:tc>
    </w:tr>
    <w:tr w:rsidR="004412FA" w:rsidRPr="00370226" w14:paraId="5BA6DEDE" w14:textId="77777777" w:rsidTr="00932B9E">
      <w:trPr>
        <w:cantSplit/>
        <w:trHeight w:val="346"/>
      </w:trPr>
      <w:tc>
        <w:tcPr>
          <w:tcW w:w="10086" w:type="dxa"/>
        </w:tcPr>
        <w:p w14:paraId="57FE8E53" w14:textId="5694F397" w:rsidR="004412FA" w:rsidRPr="00370226" w:rsidRDefault="00A300EE" w:rsidP="00360B77">
          <w:pPr>
            <w:spacing w:after="0" w:line="240" w:lineRule="auto"/>
            <w:ind w:left="0"/>
            <w:jc w:val="right"/>
            <w:rPr>
              <w:rFonts w:asciiTheme="minorHAnsi" w:eastAsia="Times New Roman" w:hAnsiTheme="minorHAnsi" w:cstheme="minorHAnsi"/>
              <w:b/>
              <w:bCs/>
              <w:color w:val="808080"/>
              <w:sz w:val="16"/>
              <w:szCs w:val="16"/>
            </w:rPr>
          </w:pPr>
          <w:r w:rsidRPr="00370226">
            <w:rPr>
              <w:rFonts w:asciiTheme="minorHAnsi" w:eastAsia="Times New Roman" w:hAnsiTheme="minorHAnsi" w:cstheme="minorHAnsi"/>
              <w:b/>
              <w:bCs/>
              <w:color w:val="333333"/>
              <w:sz w:val="16"/>
              <w:szCs w:val="16"/>
            </w:rPr>
            <w:t>Model</w:t>
          </w:r>
          <w:r w:rsidR="00616686" w:rsidRPr="00370226">
            <w:rPr>
              <w:rFonts w:asciiTheme="minorHAnsi" w:eastAsia="Times New Roman" w:hAnsiTheme="minorHAnsi" w:cstheme="minorHAnsi"/>
              <w:b/>
              <w:bCs/>
              <w:color w:val="333333"/>
              <w:sz w:val="16"/>
              <w:szCs w:val="16"/>
            </w:rPr>
            <w:t xml:space="preserve"> </w:t>
          </w:r>
          <w:r w:rsidR="00360B77" w:rsidRPr="00370226">
            <w:rPr>
              <w:rFonts w:asciiTheme="minorHAnsi" w:eastAsia="Times New Roman" w:hAnsiTheme="minorHAnsi" w:cstheme="minorHAnsi"/>
              <w:b/>
              <w:bCs/>
              <w:color w:val="333333"/>
              <w:sz w:val="16"/>
              <w:szCs w:val="16"/>
            </w:rPr>
            <w:t>F</w:t>
          </w:r>
        </w:p>
      </w:tc>
    </w:tr>
  </w:tbl>
  <w:p w14:paraId="2BC0C6E3" w14:textId="77777777" w:rsidR="004412FA" w:rsidRPr="00370226" w:rsidRDefault="004412FA" w:rsidP="001D674F">
    <w:pPr>
      <w:pStyle w:val="Footer"/>
      <w:spacing w:after="0" w:line="240" w:lineRule="auto"/>
      <w:ind w:left="0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520A86"/>
    <w:multiLevelType w:val="hybridMultilevel"/>
    <w:tmpl w:val="B6206F10"/>
    <w:lvl w:ilvl="0" w:tplc="75FCBFEE">
      <w:start w:val="1"/>
      <w:numFmt w:val="bullet"/>
      <w:lvlText w:val="—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09F812A2"/>
    <w:multiLevelType w:val="hybridMultilevel"/>
    <w:tmpl w:val="2050215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10973128"/>
    <w:multiLevelType w:val="hybridMultilevel"/>
    <w:tmpl w:val="28E4191C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4" w15:restartNumberingAfterBreak="0">
    <w:nsid w:val="10C20C0C"/>
    <w:multiLevelType w:val="hybridMultilevel"/>
    <w:tmpl w:val="EE1655E4"/>
    <w:lvl w:ilvl="0" w:tplc="60A4F59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41C1C90"/>
    <w:multiLevelType w:val="hybridMultilevel"/>
    <w:tmpl w:val="DA9AC818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1A03154C"/>
    <w:multiLevelType w:val="hybridMultilevel"/>
    <w:tmpl w:val="1D5A595C"/>
    <w:lvl w:ilvl="0" w:tplc="070A652E"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eastAsia="MS Gothic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1A8B7AA0"/>
    <w:multiLevelType w:val="hybridMultilevel"/>
    <w:tmpl w:val="31D29708"/>
    <w:lvl w:ilvl="0" w:tplc="F640A0D2">
      <w:numFmt w:val="bullet"/>
      <w:lvlText w:val="-"/>
      <w:lvlJc w:val="left"/>
      <w:pPr>
        <w:ind w:left="720" w:hanging="360"/>
      </w:pPr>
      <w:rPr>
        <w:rFonts w:ascii="Trebuchet MS" w:eastAsia="MS Mincho" w:hAnsi="Trebuchet M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32815"/>
    <w:multiLevelType w:val="hybridMultilevel"/>
    <w:tmpl w:val="CC7EB118"/>
    <w:lvl w:ilvl="0" w:tplc="A40AAF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409DF"/>
    <w:multiLevelType w:val="hybridMultilevel"/>
    <w:tmpl w:val="D5D87E4A"/>
    <w:lvl w:ilvl="0" w:tplc="C284FEBA">
      <w:start w:val="1"/>
      <w:numFmt w:val="decimal"/>
      <w:lvlText w:val="%1."/>
      <w:lvlJc w:val="left"/>
      <w:pPr>
        <w:ind w:left="2166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25DD4723"/>
    <w:multiLevelType w:val="hybridMultilevel"/>
    <w:tmpl w:val="5978D498"/>
    <w:lvl w:ilvl="0" w:tplc="6BB69F9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FB65D5"/>
    <w:multiLevelType w:val="hybridMultilevel"/>
    <w:tmpl w:val="1810920E"/>
    <w:lvl w:ilvl="0" w:tplc="F640A0D2">
      <w:numFmt w:val="bullet"/>
      <w:lvlText w:val="-"/>
      <w:lvlJc w:val="left"/>
      <w:pPr>
        <w:ind w:left="324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 w15:restartNumberingAfterBreak="0">
    <w:nsid w:val="31222A9E"/>
    <w:multiLevelType w:val="hybridMultilevel"/>
    <w:tmpl w:val="7ABA9D9C"/>
    <w:lvl w:ilvl="0" w:tplc="579A22E2">
      <w:numFmt w:val="bullet"/>
      <w:lvlText w:val="-"/>
      <w:lvlJc w:val="left"/>
      <w:pPr>
        <w:ind w:left="252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361B716F"/>
    <w:multiLevelType w:val="singleLevel"/>
    <w:tmpl w:val="9B5EECDE"/>
    <w:lvl w:ilvl="0">
      <w:start w:val="1"/>
      <w:numFmt w:val="low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14" w15:restartNumberingAfterBreak="0">
    <w:nsid w:val="36AB7353"/>
    <w:multiLevelType w:val="hybridMultilevel"/>
    <w:tmpl w:val="5FBC0E2E"/>
    <w:lvl w:ilvl="0" w:tplc="613A58A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06A4D"/>
    <w:multiLevelType w:val="hybridMultilevel"/>
    <w:tmpl w:val="B9B2708A"/>
    <w:lvl w:ilvl="0" w:tplc="04180011">
      <w:start w:val="1"/>
      <w:numFmt w:val="decimal"/>
      <w:lvlText w:val="%1)"/>
      <w:lvlJc w:val="left"/>
      <w:pPr>
        <w:ind w:left="2421" w:hanging="360"/>
      </w:pPr>
    </w:lvl>
    <w:lvl w:ilvl="1" w:tplc="04180019" w:tentative="1">
      <w:start w:val="1"/>
      <w:numFmt w:val="lowerLetter"/>
      <w:lvlText w:val="%2."/>
      <w:lvlJc w:val="left"/>
      <w:pPr>
        <w:ind w:left="3141" w:hanging="360"/>
      </w:pPr>
    </w:lvl>
    <w:lvl w:ilvl="2" w:tplc="0418001B" w:tentative="1">
      <w:start w:val="1"/>
      <w:numFmt w:val="lowerRoman"/>
      <w:lvlText w:val="%3."/>
      <w:lvlJc w:val="right"/>
      <w:pPr>
        <w:ind w:left="3861" w:hanging="180"/>
      </w:pPr>
    </w:lvl>
    <w:lvl w:ilvl="3" w:tplc="0418000F" w:tentative="1">
      <w:start w:val="1"/>
      <w:numFmt w:val="decimal"/>
      <w:lvlText w:val="%4."/>
      <w:lvlJc w:val="left"/>
      <w:pPr>
        <w:ind w:left="4581" w:hanging="360"/>
      </w:pPr>
    </w:lvl>
    <w:lvl w:ilvl="4" w:tplc="04180019" w:tentative="1">
      <w:start w:val="1"/>
      <w:numFmt w:val="lowerLetter"/>
      <w:lvlText w:val="%5."/>
      <w:lvlJc w:val="left"/>
      <w:pPr>
        <w:ind w:left="5301" w:hanging="360"/>
      </w:pPr>
    </w:lvl>
    <w:lvl w:ilvl="5" w:tplc="0418001B" w:tentative="1">
      <w:start w:val="1"/>
      <w:numFmt w:val="lowerRoman"/>
      <w:lvlText w:val="%6."/>
      <w:lvlJc w:val="right"/>
      <w:pPr>
        <w:ind w:left="6021" w:hanging="180"/>
      </w:pPr>
    </w:lvl>
    <w:lvl w:ilvl="6" w:tplc="0418000F" w:tentative="1">
      <w:start w:val="1"/>
      <w:numFmt w:val="decimal"/>
      <w:lvlText w:val="%7."/>
      <w:lvlJc w:val="left"/>
      <w:pPr>
        <w:ind w:left="6741" w:hanging="360"/>
      </w:pPr>
    </w:lvl>
    <w:lvl w:ilvl="7" w:tplc="04180019" w:tentative="1">
      <w:start w:val="1"/>
      <w:numFmt w:val="lowerLetter"/>
      <w:lvlText w:val="%8."/>
      <w:lvlJc w:val="left"/>
      <w:pPr>
        <w:ind w:left="7461" w:hanging="360"/>
      </w:pPr>
    </w:lvl>
    <w:lvl w:ilvl="8" w:tplc="0418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3BB70B43"/>
    <w:multiLevelType w:val="hybridMultilevel"/>
    <w:tmpl w:val="E3B89774"/>
    <w:lvl w:ilvl="0" w:tplc="C0007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5F3B91"/>
    <w:multiLevelType w:val="hybridMultilevel"/>
    <w:tmpl w:val="0BDA02D4"/>
    <w:lvl w:ilvl="0" w:tplc="DC809E44">
      <w:numFmt w:val="bullet"/>
      <w:lvlText w:val="-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46E51287"/>
    <w:multiLevelType w:val="multilevel"/>
    <w:tmpl w:val="DEE8180C"/>
    <w:lvl w:ilvl="0">
      <w:start w:val="1"/>
      <w:numFmt w:val="decimal"/>
      <w:isLgl/>
      <w:lvlText w:val="Articolul %1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="Calibri" w:hAnsi="Calibri" w:hint="default"/>
        <w:sz w:val="20"/>
      </w:rPr>
    </w:lvl>
    <w:lvl w:ilvl="2">
      <w:start w:val="1"/>
      <w:numFmt w:val="lowerLetter"/>
      <w:lvlText w:val="(%3)"/>
      <w:lvlJc w:val="left"/>
      <w:pPr>
        <w:ind w:left="2155" w:hanging="737"/>
      </w:pPr>
      <w:rPr>
        <w:rFonts w:ascii="Calibri" w:hAnsi="Calibri" w:hint="default"/>
        <w:sz w:val="20"/>
      </w:rPr>
    </w:lvl>
    <w:lvl w:ilvl="3">
      <w:start w:val="1"/>
      <w:numFmt w:val="bullet"/>
      <w:lvlText w:val="­"/>
      <w:lvlJc w:val="left"/>
      <w:pPr>
        <w:ind w:left="2722" w:hanging="737"/>
      </w:pPr>
      <w:rPr>
        <w:rFonts w:ascii="Calibri" w:hAnsi="Calibri" w:hint="default"/>
        <w:sz w:val="22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19" w15:restartNumberingAfterBreak="0">
    <w:nsid w:val="47B4055C"/>
    <w:multiLevelType w:val="multilevel"/>
    <w:tmpl w:val="DEE8180C"/>
    <w:styleLink w:val="ART"/>
    <w:lvl w:ilvl="0">
      <w:start w:val="1"/>
      <w:numFmt w:val="decimal"/>
      <w:isLgl/>
      <w:lvlText w:val="Articolul %1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0"/>
      </w:rPr>
    </w:lvl>
    <w:lvl w:ilvl="1">
      <w:start w:val="1"/>
      <w:numFmt w:val="decimal"/>
      <w:lvlText w:val="(%2)"/>
      <w:lvlJc w:val="left"/>
      <w:pPr>
        <w:ind w:left="1134" w:hanging="567"/>
      </w:pPr>
      <w:rPr>
        <w:rFonts w:ascii="Calibri" w:hAnsi="Calibri" w:hint="default"/>
        <w:sz w:val="20"/>
      </w:rPr>
    </w:lvl>
    <w:lvl w:ilvl="2">
      <w:start w:val="1"/>
      <w:numFmt w:val="lowerLetter"/>
      <w:lvlText w:val="(%3)"/>
      <w:lvlJc w:val="left"/>
      <w:pPr>
        <w:ind w:left="2155" w:hanging="737"/>
      </w:pPr>
      <w:rPr>
        <w:rFonts w:ascii="Calibri" w:hAnsi="Calibri" w:hint="default"/>
        <w:sz w:val="20"/>
      </w:rPr>
    </w:lvl>
    <w:lvl w:ilvl="3">
      <w:start w:val="1"/>
      <w:numFmt w:val="bullet"/>
      <w:lvlText w:val="­"/>
      <w:lvlJc w:val="left"/>
      <w:pPr>
        <w:ind w:left="2722" w:hanging="737"/>
      </w:pPr>
      <w:rPr>
        <w:rFonts w:ascii="Calibri" w:hAnsi="Calibri" w:hint="default"/>
        <w:sz w:val="22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20" w15:restartNumberingAfterBreak="0">
    <w:nsid w:val="4839050A"/>
    <w:multiLevelType w:val="hybridMultilevel"/>
    <w:tmpl w:val="20281322"/>
    <w:lvl w:ilvl="0" w:tplc="0409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21" w15:restartNumberingAfterBreak="0">
    <w:nsid w:val="48F6379B"/>
    <w:multiLevelType w:val="hybridMultilevel"/>
    <w:tmpl w:val="A7969CF8"/>
    <w:lvl w:ilvl="0" w:tplc="2356F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C66DF"/>
    <w:multiLevelType w:val="singleLevel"/>
    <w:tmpl w:val="9B5EECDE"/>
    <w:lvl w:ilvl="0">
      <w:start w:val="1"/>
      <w:numFmt w:val="low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23" w15:restartNumberingAfterBreak="0">
    <w:nsid w:val="4D1E4596"/>
    <w:multiLevelType w:val="hybridMultilevel"/>
    <w:tmpl w:val="95F09314"/>
    <w:lvl w:ilvl="0" w:tplc="08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59DC0C79"/>
    <w:multiLevelType w:val="hybridMultilevel"/>
    <w:tmpl w:val="7BEA42D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9C6553"/>
    <w:multiLevelType w:val="hybridMultilevel"/>
    <w:tmpl w:val="2CE84FE4"/>
    <w:lvl w:ilvl="0" w:tplc="37C4EBF8">
      <w:numFmt w:val="bullet"/>
      <w:lvlText w:val="-"/>
      <w:lvlJc w:val="left"/>
      <w:pPr>
        <w:ind w:left="1080" w:hanging="360"/>
      </w:pPr>
      <w:rPr>
        <w:rFonts w:ascii="Trebuchet MS" w:eastAsia="MS Mincho" w:hAnsi="Trebuchet MS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993746D"/>
    <w:multiLevelType w:val="hybridMultilevel"/>
    <w:tmpl w:val="ACA26DE2"/>
    <w:lvl w:ilvl="0" w:tplc="C5B6758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15F51"/>
    <w:multiLevelType w:val="hybridMultilevel"/>
    <w:tmpl w:val="A6E644BA"/>
    <w:lvl w:ilvl="0" w:tplc="7DA6B210">
      <w:start w:val="3"/>
      <w:numFmt w:val="bullet"/>
      <w:lvlText w:val="-"/>
      <w:lvlJc w:val="left"/>
      <w:pPr>
        <w:ind w:left="2061" w:hanging="360"/>
      </w:pPr>
      <w:rPr>
        <w:rFonts w:ascii="Trebuchet MS" w:eastAsia="MS Mincho" w:hAnsi="Trebuchet MS" w:cs="Calibri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76893E39"/>
    <w:multiLevelType w:val="hybridMultilevel"/>
    <w:tmpl w:val="3BF237C2"/>
    <w:lvl w:ilvl="0" w:tplc="1F2E99D6">
      <w:start w:val="1"/>
      <w:numFmt w:val="decimal"/>
      <w:lvlText w:val="%1."/>
      <w:lvlJc w:val="left"/>
      <w:pPr>
        <w:tabs>
          <w:tab w:val="num" w:pos="2166"/>
        </w:tabs>
        <w:ind w:left="2166" w:hanging="465"/>
      </w:pPr>
      <w:rPr>
        <w:rFonts w:cs="Calibr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9" w15:restartNumberingAfterBreak="0">
    <w:nsid w:val="784B35CE"/>
    <w:multiLevelType w:val="hybridMultilevel"/>
    <w:tmpl w:val="C3041AC4"/>
    <w:lvl w:ilvl="0" w:tplc="B6DA826A">
      <w:start w:val="1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30" w15:restartNumberingAfterBreak="0">
    <w:nsid w:val="7D6E31C2"/>
    <w:multiLevelType w:val="hybridMultilevel"/>
    <w:tmpl w:val="2190F352"/>
    <w:lvl w:ilvl="0" w:tplc="977021B0">
      <w:start w:val="1"/>
      <w:numFmt w:val="decimal"/>
      <w:lvlText w:val="%1."/>
      <w:lvlJc w:val="left"/>
      <w:pPr>
        <w:ind w:left="2309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22"/>
  </w:num>
  <w:num w:numId="5">
    <w:abstractNumId w:val="21"/>
  </w:num>
  <w:num w:numId="6">
    <w:abstractNumId w:val="3"/>
  </w:num>
  <w:num w:numId="7">
    <w:abstractNumId w:val="26"/>
  </w:num>
  <w:num w:numId="8">
    <w:abstractNumId w:val="24"/>
  </w:num>
  <w:num w:numId="9">
    <w:abstractNumId w:val="14"/>
  </w:num>
  <w:num w:numId="10">
    <w:abstractNumId w:val="5"/>
  </w:num>
  <w:num w:numId="11">
    <w:abstractNumId w:val="28"/>
  </w:num>
  <w:num w:numId="12">
    <w:abstractNumId w:val="29"/>
  </w:num>
  <w:num w:numId="13">
    <w:abstractNumId w:val="6"/>
  </w:num>
  <w:num w:numId="14">
    <w:abstractNumId w:val="20"/>
  </w:num>
  <w:num w:numId="15">
    <w:abstractNumId w:val="23"/>
  </w:num>
  <w:num w:numId="16">
    <w:abstractNumId w:val="4"/>
  </w:num>
  <w:num w:numId="17">
    <w:abstractNumId w:val="16"/>
  </w:num>
  <w:num w:numId="18">
    <w:abstractNumId w:val="1"/>
  </w:num>
  <w:num w:numId="19">
    <w:abstractNumId w:val="27"/>
  </w:num>
  <w:num w:numId="20">
    <w:abstractNumId w:val="17"/>
  </w:num>
  <w:num w:numId="21">
    <w:abstractNumId w:val="2"/>
  </w:num>
  <w:num w:numId="22">
    <w:abstractNumId w:val="30"/>
  </w:num>
  <w:num w:numId="23">
    <w:abstractNumId w:val="9"/>
  </w:num>
  <w:num w:numId="24">
    <w:abstractNumId w:val="15"/>
  </w:num>
  <w:num w:numId="25">
    <w:abstractNumId w:val="25"/>
  </w:num>
  <w:num w:numId="26">
    <w:abstractNumId w:val="11"/>
  </w:num>
  <w:num w:numId="27">
    <w:abstractNumId w:val="12"/>
  </w:num>
  <w:num w:numId="28">
    <w:abstractNumId w:val="7"/>
  </w:num>
  <w:num w:numId="29">
    <w:abstractNumId w:val="10"/>
  </w:num>
  <w:num w:numId="30">
    <w:abstractNumId w:val="19"/>
  </w:num>
  <w:num w:numId="31">
    <w:abstractNumId w:val="18"/>
    <w:lvlOverride w:ilvl="0">
      <w:lvl w:ilvl="0">
        <w:start w:val="1"/>
        <w:numFmt w:val="decimal"/>
        <w:isLgl/>
        <w:lvlText w:val="Articolul %1"/>
        <w:lvlJc w:val="left"/>
        <w:pPr>
          <w:ind w:left="1134" w:hanging="1134"/>
        </w:pPr>
        <w:rPr>
          <w:rFonts w:ascii="Calibri" w:hAnsi="Calibri" w:hint="default"/>
          <w:b/>
          <w:i w:val="0"/>
          <w:color w:val="auto"/>
          <w:sz w:val="20"/>
        </w:rPr>
      </w:lvl>
    </w:lvlOverride>
    <w:lvlOverride w:ilvl="1">
      <w:lvl w:ilvl="1">
        <w:start w:val="1"/>
        <w:numFmt w:val="upperLetter"/>
        <w:lvlText w:val="%2."/>
        <w:lvlJc w:val="left"/>
        <w:pPr>
          <w:ind w:left="680" w:hanging="396"/>
        </w:pPr>
        <w:rPr>
          <w:rFonts w:ascii="Calibri" w:hAnsi="Calibri" w:hint="default"/>
          <w:sz w:val="20"/>
        </w:rPr>
      </w:lvl>
    </w:lvlOverride>
    <w:lvlOverride w:ilvl="2">
      <w:lvl w:ilvl="2">
        <w:start w:val="1"/>
        <w:numFmt w:val="decimal"/>
        <w:lvlText w:val="(%3)"/>
        <w:lvlJc w:val="left"/>
        <w:pPr>
          <w:ind w:left="680" w:hanging="396"/>
        </w:pPr>
        <w:rPr>
          <w:rFonts w:ascii="Calibri" w:hAnsi="Calibri" w:hint="default"/>
          <w:sz w:val="20"/>
        </w:rPr>
      </w:lvl>
    </w:lvlOverride>
    <w:lvlOverride w:ilvl="3">
      <w:lvl w:ilvl="3">
        <w:start w:val="1"/>
        <w:numFmt w:val="lowerLetter"/>
        <w:lvlText w:val="(%4)"/>
        <w:lvlJc w:val="left"/>
        <w:pPr>
          <w:ind w:left="1134" w:hanging="454"/>
        </w:pPr>
        <w:rPr>
          <w:rFonts w:ascii="Calibri" w:hAnsi="Calibri" w:hint="default"/>
          <w:b w:val="0"/>
          <w:i w:val="0"/>
          <w:sz w:val="20"/>
        </w:rPr>
      </w:lvl>
    </w:lvlOverride>
    <w:lvlOverride w:ilvl="4">
      <w:lvl w:ilvl="4">
        <w:start w:val="1"/>
        <w:numFmt w:val="lowerRoman"/>
        <w:lvlText w:val="(%5)"/>
        <w:lvlJc w:val="left"/>
        <w:pPr>
          <w:ind w:left="1701" w:hanging="567"/>
        </w:pPr>
        <w:rPr>
          <w:rFonts w:ascii="Calibri" w:hAnsi="Calibri" w:hint="default"/>
          <w:b w:val="0"/>
          <w:i w:val="0"/>
          <w:sz w:val="20"/>
        </w:rPr>
      </w:lvl>
    </w:lvlOverride>
    <w:lvlOverride w:ilvl="5">
      <w:lvl w:ilvl="5">
        <w:start w:val="1"/>
        <w:numFmt w:val="none"/>
        <w:lvlText w:val=""/>
        <w:lvlJc w:val="right"/>
        <w:pPr>
          <w:ind w:left="1701" w:hanging="567"/>
        </w:pPr>
        <w:rPr>
          <w:rFonts w:hint="default"/>
        </w:rPr>
      </w:lvl>
    </w:lvlOverride>
    <w:lvlOverride w:ilvl="6">
      <w:lvl w:ilvl="6">
        <w:numFmt w:val="bullet"/>
        <w:lvlText w:val=""/>
        <w:lvlJc w:val="left"/>
        <w:pPr>
          <w:ind w:left="4423" w:hanging="737"/>
        </w:pPr>
        <w:rPr>
          <w:rFonts w:ascii="Symbol" w:hAnsi="Symbol" w:hint="default"/>
          <w:color w:val="auto"/>
        </w:rPr>
      </w:lvl>
    </w:lvlOverride>
    <w:lvlOverride w:ilvl="7">
      <w:lvl w:ilvl="7">
        <w:start w:val="1"/>
        <w:numFmt w:val="bullet"/>
        <w:lvlText w:val="­"/>
        <w:lvlJc w:val="left"/>
        <w:pPr>
          <w:ind w:left="4990" w:hanging="737"/>
        </w:pPr>
        <w:rPr>
          <w:rFonts w:ascii="Calibri" w:hAnsi="Calibri"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ind w:left="5557" w:hanging="73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20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BA8"/>
    <w:rsid w:val="00000194"/>
    <w:rsid w:val="00001F7B"/>
    <w:rsid w:val="000026EA"/>
    <w:rsid w:val="00003331"/>
    <w:rsid w:val="00003636"/>
    <w:rsid w:val="000051C3"/>
    <w:rsid w:val="00011D85"/>
    <w:rsid w:val="00015602"/>
    <w:rsid w:val="00020E05"/>
    <w:rsid w:val="00036BEB"/>
    <w:rsid w:val="0003757C"/>
    <w:rsid w:val="00042439"/>
    <w:rsid w:val="00043370"/>
    <w:rsid w:val="00044A25"/>
    <w:rsid w:val="00050666"/>
    <w:rsid w:val="000515A1"/>
    <w:rsid w:val="00051B3C"/>
    <w:rsid w:val="00053595"/>
    <w:rsid w:val="0005658C"/>
    <w:rsid w:val="000601C1"/>
    <w:rsid w:val="00071FD8"/>
    <w:rsid w:val="0007788E"/>
    <w:rsid w:val="00081F12"/>
    <w:rsid w:val="00084861"/>
    <w:rsid w:val="000909EB"/>
    <w:rsid w:val="00093370"/>
    <w:rsid w:val="00095966"/>
    <w:rsid w:val="00096310"/>
    <w:rsid w:val="00096A34"/>
    <w:rsid w:val="00096EBD"/>
    <w:rsid w:val="000A0F60"/>
    <w:rsid w:val="000A21AD"/>
    <w:rsid w:val="000A6055"/>
    <w:rsid w:val="000B635A"/>
    <w:rsid w:val="000C0692"/>
    <w:rsid w:val="000C4C6B"/>
    <w:rsid w:val="000C4FC8"/>
    <w:rsid w:val="000C78CC"/>
    <w:rsid w:val="000D30EC"/>
    <w:rsid w:val="000E1E4D"/>
    <w:rsid w:val="000E4B95"/>
    <w:rsid w:val="000E4DB8"/>
    <w:rsid w:val="000F68B4"/>
    <w:rsid w:val="000F6A62"/>
    <w:rsid w:val="000F7809"/>
    <w:rsid w:val="00100511"/>
    <w:rsid w:val="001041BA"/>
    <w:rsid w:val="001049F6"/>
    <w:rsid w:val="00105AED"/>
    <w:rsid w:val="001062CC"/>
    <w:rsid w:val="00107C0A"/>
    <w:rsid w:val="00114D12"/>
    <w:rsid w:val="00117F06"/>
    <w:rsid w:val="0012046B"/>
    <w:rsid w:val="001236F5"/>
    <w:rsid w:val="00125E7E"/>
    <w:rsid w:val="001261BB"/>
    <w:rsid w:val="00127081"/>
    <w:rsid w:val="00131212"/>
    <w:rsid w:val="0013182F"/>
    <w:rsid w:val="00133ED4"/>
    <w:rsid w:val="0013437D"/>
    <w:rsid w:val="00137BF8"/>
    <w:rsid w:val="001400EA"/>
    <w:rsid w:val="001409E9"/>
    <w:rsid w:val="00141113"/>
    <w:rsid w:val="00144478"/>
    <w:rsid w:val="00145CA8"/>
    <w:rsid w:val="0015299B"/>
    <w:rsid w:val="00152F7E"/>
    <w:rsid w:val="00154764"/>
    <w:rsid w:val="001602BB"/>
    <w:rsid w:val="00161F82"/>
    <w:rsid w:val="00164029"/>
    <w:rsid w:val="001673FB"/>
    <w:rsid w:val="00177FAF"/>
    <w:rsid w:val="00180441"/>
    <w:rsid w:val="00180FD9"/>
    <w:rsid w:val="001849C1"/>
    <w:rsid w:val="00187496"/>
    <w:rsid w:val="00192C48"/>
    <w:rsid w:val="00194E16"/>
    <w:rsid w:val="001960EB"/>
    <w:rsid w:val="001A1679"/>
    <w:rsid w:val="001A36DB"/>
    <w:rsid w:val="001A5689"/>
    <w:rsid w:val="001A5BFA"/>
    <w:rsid w:val="001B4A5D"/>
    <w:rsid w:val="001C18DB"/>
    <w:rsid w:val="001C4590"/>
    <w:rsid w:val="001C509E"/>
    <w:rsid w:val="001C7B49"/>
    <w:rsid w:val="001D391A"/>
    <w:rsid w:val="001D6310"/>
    <w:rsid w:val="001D674F"/>
    <w:rsid w:val="001E0D54"/>
    <w:rsid w:val="001E3BE2"/>
    <w:rsid w:val="001E641B"/>
    <w:rsid w:val="001F2A12"/>
    <w:rsid w:val="001F38DB"/>
    <w:rsid w:val="001F52CE"/>
    <w:rsid w:val="001F7319"/>
    <w:rsid w:val="00204CB7"/>
    <w:rsid w:val="002052F8"/>
    <w:rsid w:val="00210F0E"/>
    <w:rsid w:val="00212997"/>
    <w:rsid w:val="00216D24"/>
    <w:rsid w:val="00220B1D"/>
    <w:rsid w:val="0022237C"/>
    <w:rsid w:val="002323C0"/>
    <w:rsid w:val="00237B00"/>
    <w:rsid w:val="002404D7"/>
    <w:rsid w:val="00242D47"/>
    <w:rsid w:val="00244D01"/>
    <w:rsid w:val="002506A7"/>
    <w:rsid w:val="002510A0"/>
    <w:rsid w:val="00254447"/>
    <w:rsid w:val="00256A5A"/>
    <w:rsid w:val="002571F8"/>
    <w:rsid w:val="00260BEB"/>
    <w:rsid w:val="00272102"/>
    <w:rsid w:val="002757A9"/>
    <w:rsid w:val="00276BAC"/>
    <w:rsid w:val="00284891"/>
    <w:rsid w:val="0028529C"/>
    <w:rsid w:val="002862CA"/>
    <w:rsid w:val="002912C8"/>
    <w:rsid w:val="00292B67"/>
    <w:rsid w:val="00295BB2"/>
    <w:rsid w:val="002971A6"/>
    <w:rsid w:val="002A008F"/>
    <w:rsid w:val="002A2936"/>
    <w:rsid w:val="002B1F66"/>
    <w:rsid w:val="002B23BE"/>
    <w:rsid w:val="002B2CC7"/>
    <w:rsid w:val="002B7696"/>
    <w:rsid w:val="002C0435"/>
    <w:rsid w:val="002C05EF"/>
    <w:rsid w:val="002C3B00"/>
    <w:rsid w:val="002D0217"/>
    <w:rsid w:val="002D076A"/>
    <w:rsid w:val="002D2AE6"/>
    <w:rsid w:val="002D75C3"/>
    <w:rsid w:val="002E4574"/>
    <w:rsid w:val="002E5BD9"/>
    <w:rsid w:val="002E6227"/>
    <w:rsid w:val="002F0247"/>
    <w:rsid w:val="002F0347"/>
    <w:rsid w:val="002F7979"/>
    <w:rsid w:val="003025BF"/>
    <w:rsid w:val="003051DA"/>
    <w:rsid w:val="00305BB3"/>
    <w:rsid w:val="00307488"/>
    <w:rsid w:val="003076DA"/>
    <w:rsid w:val="00321531"/>
    <w:rsid w:val="0032405C"/>
    <w:rsid w:val="00324BAA"/>
    <w:rsid w:val="00324EBC"/>
    <w:rsid w:val="00325E6C"/>
    <w:rsid w:val="00330047"/>
    <w:rsid w:val="00330B85"/>
    <w:rsid w:val="00334012"/>
    <w:rsid w:val="0034301E"/>
    <w:rsid w:val="003447C1"/>
    <w:rsid w:val="003453E0"/>
    <w:rsid w:val="003504D4"/>
    <w:rsid w:val="00351E84"/>
    <w:rsid w:val="0035419E"/>
    <w:rsid w:val="0035722F"/>
    <w:rsid w:val="0036028D"/>
    <w:rsid w:val="00360B77"/>
    <w:rsid w:val="00365528"/>
    <w:rsid w:val="00365C4A"/>
    <w:rsid w:val="0036629B"/>
    <w:rsid w:val="00370226"/>
    <w:rsid w:val="00382ECF"/>
    <w:rsid w:val="00385883"/>
    <w:rsid w:val="00386BE5"/>
    <w:rsid w:val="00390EB6"/>
    <w:rsid w:val="00393A1B"/>
    <w:rsid w:val="00393A79"/>
    <w:rsid w:val="00395C5A"/>
    <w:rsid w:val="00396397"/>
    <w:rsid w:val="003A081E"/>
    <w:rsid w:val="003A396A"/>
    <w:rsid w:val="003A5B10"/>
    <w:rsid w:val="003A62E8"/>
    <w:rsid w:val="003A649F"/>
    <w:rsid w:val="003A6A20"/>
    <w:rsid w:val="003B0C7A"/>
    <w:rsid w:val="003B42DC"/>
    <w:rsid w:val="003D1F55"/>
    <w:rsid w:val="003D2E92"/>
    <w:rsid w:val="003D4FCD"/>
    <w:rsid w:val="003E148A"/>
    <w:rsid w:val="003E23CD"/>
    <w:rsid w:val="003F34D3"/>
    <w:rsid w:val="003F6AA1"/>
    <w:rsid w:val="00401F20"/>
    <w:rsid w:val="004020ED"/>
    <w:rsid w:val="004021DD"/>
    <w:rsid w:val="00402FC0"/>
    <w:rsid w:val="00403EA3"/>
    <w:rsid w:val="00405253"/>
    <w:rsid w:val="0040768E"/>
    <w:rsid w:val="00414EB0"/>
    <w:rsid w:val="00423A16"/>
    <w:rsid w:val="00430127"/>
    <w:rsid w:val="0043035D"/>
    <w:rsid w:val="00430405"/>
    <w:rsid w:val="004375CE"/>
    <w:rsid w:val="004412FA"/>
    <w:rsid w:val="00442CB7"/>
    <w:rsid w:val="00447D01"/>
    <w:rsid w:val="00451B13"/>
    <w:rsid w:val="004630BF"/>
    <w:rsid w:val="00467753"/>
    <w:rsid w:val="00471A0A"/>
    <w:rsid w:val="00472F62"/>
    <w:rsid w:val="00477C9F"/>
    <w:rsid w:val="00481C2A"/>
    <w:rsid w:val="00486800"/>
    <w:rsid w:val="00492742"/>
    <w:rsid w:val="00493679"/>
    <w:rsid w:val="004953FC"/>
    <w:rsid w:val="004975BA"/>
    <w:rsid w:val="004A0025"/>
    <w:rsid w:val="004A0755"/>
    <w:rsid w:val="004A3437"/>
    <w:rsid w:val="004A6C46"/>
    <w:rsid w:val="004A7BC5"/>
    <w:rsid w:val="004B1900"/>
    <w:rsid w:val="004B1BF4"/>
    <w:rsid w:val="004B23DC"/>
    <w:rsid w:val="004B6015"/>
    <w:rsid w:val="004B62F4"/>
    <w:rsid w:val="004B7213"/>
    <w:rsid w:val="004C5A22"/>
    <w:rsid w:val="004C6AB2"/>
    <w:rsid w:val="004C7CC5"/>
    <w:rsid w:val="004D7150"/>
    <w:rsid w:val="004E072C"/>
    <w:rsid w:val="004E7E95"/>
    <w:rsid w:val="004F3CEB"/>
    <w:rsid w:val="004F5880"/>
    <w:rsid w:val="0050589F"/>
    <w:rsid w:val="0050728C"/>
    <w:rsid w:val="00510966"/>
    <w:rsid w:val="00515A29"/>
    <w:rsid w:val="00515C7E"/>
    <w:rsid w:val="00521F9A"/>
    <w:rsid w:val="00526EEF"/>
    <w:rsid w:val="00532F90"/>
    <w:rsid w:val="005407CB"/>
    <w:rsid w:val="0054780C"/>
    <w:rsid w:val="0055469D"/>
    <w:rsid w:val="0055646A"/>
    <w:rsid w:val="005578FD"/>
    <w:rsid w:val="005617B3"/>
    <w:rsid w:val="005627C0"/>
    <w:rsid w:val="005634DE"/>
    <w:rsid w:val="00563B40"/>
    <w:rsid w:val="00563CA9"/>
    <w:rsid w:val="0056485F"/>
    <w:rsid w:val="00571C2B"/>
    <w:rsid w:val="005726C1"/>
    <w:rsid w:val="00575FE5"/>
    <w:rsid w:val="00581BC5"/>
    <w:rsid w:val="00582C1E"/>
    <w:rsid w:val="005A12A5"/>
    <w:rsid w:val="005A1779"/>
    <w:rsid w:val="005A250A"/>
    <w:rsid w:val="005A2EFE"/>
    <w:rsid w:val="005A3382"/>
    <w:rsid w:val="005A46DF"/>
    <w:rsid w:val="005A6D9A"/>
    <w:rsid w:val="005B2B4D"/>
    <w:rsid w:val="005B4ABF"/>
    <w:rsid w:val="005B5D3F"/>
    <w:rsid w:val="005B697F"/>
    <w:rsid w:val="005C1930"/>
    <w:rsid w:val="005C2F8F"/>
    <w:rsid w:val="005C313B"/>
    <w:rsid w:val="005C6198"/>
    <w:rsid w:val="005D00AE"/>
    <w:rsid w:val="005D15DD"/>
    <w:rsid w:val="005D276B"/>
    <w:rsid w:val="005D4BEA"/>
    <w:rsid w:val="005D696A"/>
    <w:rsid w:val="005E0675"/>
    <w:rsid w:val="005E1C50"/>
    <w:rsid w:val="005E1EE6"/>
    <w:rsid w:val="005E4BA8"/>
    <w:rsid w:val="005E73C3"/>
    <w:rsid w:val="005F7F5C"/>
    <w:rsid w:val="00601B30"/>
    <w:rsid w:val="006046B5"/>
    <w:rsid w:val="00604BA4"/>
    <w:rsid w:val="006051A0"/>
    <w:rsid w:val="00606BF9"/>
    <w:rsid w:val="00611A31"/>
    <w:rsid w:val="00612DA9"/>
    <w:rsid w:val="00616686"/>
    <w:rsid w:val="006166B9"/>
    <w:rsid w:val="006166E1"/>
    <w:rsid w:val="00616867"/>
    <w:rsid w:val="006173A8"/>
    <w:rsid w:val="006243CF"/>
    <w:rsid w:val="006344D2"/>
    <w:rsid w:val="00634A69"/>
    <w:rsid w:val="00635CE5"/>
    <w:rsid w:val="00640920"/>
    <w:rsid w:val="006440B6"/>
    <w:rsid w:val="0064489D"/>
    <w:rsid w:val="0064671E"/>
    <w:rsid w:val="00651816"/>
    <w:rsid w:val="006525DD"/>
    <w:rsid w:val="00652BFD"/>
    <w:rsid w:val="0065622E"/>
    <w:rsid w:val="0066385D"/>
    <w:rsid w:val="00663CFD"/>
    <w:rsid w:val="006670F2"/>
    <w:rsid w:val="00672A8E"/>
    <w:rsid w:val="00673F4C"/>
    <w:rsid w:val="00675270"/>
    <w:rsid w:val="00677A69"/>
    <w:rsid w:val="00683E81"/>
    <w:rsid w:val="006956C1"/>
    <w:rsid w:val="00697AA6"/>
    <w:rsid w:val="006A441A"/>
    <w:rsid w:val="006A5F6A"/>
    <w:rsid w:val="006A6977"/>
    <w:rsid w:val="006A7B73"/>
    <w:rsid w:val="006B087F"/>
    <w:rsid w:val="006B2771"/>
    <w:rsid w:val="006B2F5C"/>
    <w:rsid w:val="006B70C0"/>
    <w:rsid w:val="006C0B4F"/>
    <w:rsid w:val="006C3325"/>
    <w:rsid w:val="006D7A5F"/>
    <w:rsid w:val="006D7EBF"/>
    <w:rsid w:val="006E2577"/>
    <w:rsid w:val="00700942"/>
    <w:rsid w:val="00702D7D"/>
    <w:rsid w:val="007031F3"/>
    <w:rsid w:val="007036C8"/>
    <w:rsid w:val="00714884"/>
    <w:rsid w:val="0071507D"/>
    <w:rsid w:val="007156CF"/>
    <w:rsid w:val="0071601F"/>
    <w:rsid w:val="0071798F"/>
    <w:rsid w:val="00721EE6"/>
    <w:rsid w:val="00722C27"/>
    <w:rsid w:val="00725F55"/>
    <w:rsid w:val="00732704"/>
    <w:rsid w:val="00737594"/>
    <w:rsid w:val="00737C74"/>
    <w:rsid w:val="00737E6D"/>
    <w:rsid w:val="00740619"/>
    <w:rsid w:val="00741D4D"/>
    <w:rsid w:val="00746DBC"/>
    <w:rsid w:val="00751348"/>
    <w:rsid w:val="00756EA1"/>
    <w:rsid w:val="00756F29"/>
    <w:rsid w:val="0075757D"/>
    <w:rsid w:val="00760FBE"/>
    <w:rsid w:val="0076186B"/>
    <w:rsid w:val="00764CF0"/>
    <w:rsid w:val="00765C4A"/>
    <w:rsid w:val="0076658D"/>
    <w:rsid w:val="00767E3B"/>
    <w:rsid w:val="007704EA"/>
    <w:rsid w:val="00771475"/>
    <w:rsid w:val="00772913"/>
    <w:rsid w:val="007750BB"/>
    <w:rsid w:val="00775669"/>
    <w:rsid w:val="00775872"/>
    <w:rsid w:val="00781D4C"/>
    <w:rsid w:val="00783C0D"/>
    <w:rsid w:val="00786F8F"/>
    <w:rsid w:val="00787D7E"/>
    <w:rsid w:val="0079008B"/>
    <w:rsid w:val="00790D24"/>
    <w:rsid w:val="00793E3C"/>
    <w:rsid w:val="007A169C"/>
    <w:rsid w:val="007A47B4"/>
    <w:rsid w:val="007A49AC"/>
    <w:rsid w:val="007A6F56"/>
    <w:rsid w:val="007B1AC4"/>
    <w:rsid w:val="007B3D7A"/>
    <w:rsid w:val="007B5789"/>
    <w:rsid w:val="007B6B03"/>
    <w:rsid w:val="007B7F31"/>
    <w:rsid w:val="007C1F59"/>
    <w:rsid w:val="007C4B9E"/>
    <w:rsid w:val="007C5E41"/>
    <w:rsid w:val="007C7340"/>
    <w:rsid w:val="007D4BEC"/>
    <w:rsid w:val="007E16CF"/>
    <w:rsid w:val="007E1B49"/>
    <w:rsid w:val="007E1E2B"/>
    <w:rsid w:val="007E1EBA"/>
    <w:rsid w:val="007E2386"/>
    <w:rsid w:val="007E3318"/>
    <w:rsid w:val="007E3BE2"/>
    <w:rsid w:val="007E3F3C"/>
    <w:rsid w:val="007E50A2"/>
    <w:rsid w:val="007F00C2"/>
    <w:rsid w:val="007F33A6"/>
    <w:rsid w:val="00801C90"/>
    <w:rsid w:val="008022BA"/>
    <w:rsid w:val="00805324"/>
    <w:rsid w:val="008055B0"/>
    <w:rsid w:val="008066CD"/>
    <w:rsid w:val="00810828"/>
    <w:rsid w:val="0083236D"/>
    <w:rsid w:val="00835D7A"/>
    <w:rsid w:val="00837D70"/>
    <w:rsid w:val="00847B0A"/>
    <w:rsid w:val="00850F5C"/>
    <w:rsid w:val="008632AD"/>
    <w:rsid w:val="00866C6C"/>
    <w:rsid w:val="008700C3"/>
    <w:rsid w:val="00876574"/>
    <w:rsid w:val="008767F2"/>
    <w:rsid w:val="0088288B"/>
    <w:rsid w:val="00885226"/>
    <w:rsid w:val="0088550E"/>
    <w:rsid w:val="00891645"/>
    <w:rsid w:val="008A5798"/>
    <w:rsid w:val="008A6264"/>
    <w:rsid w:val="008B0A16"/>
    <w:rsid w:val="008C60B5"/>
    <w:rsid w:val="008D187E"/>
    <w:rsid w:val="008E0971"/>
    <w:rsid w:val="008E0D3F"/>
    <w:rsid w:val="008F4775"/>
    <w:rsid w:val="00906792"/>
    <w:rsid w:val="0091145E"/>
    <w:rsid w:val="009145B5"/>
    <w:rsid w:val="009153C8"/>
    <w:rsid w:val="00922A73"/>
    <w:rsid w:val="009230B9"/>
    <w:rsid w:val="00924B01"/>
    <w:rsid w:val="009251AE"/>
    <w:rsid w:val="00932B9E"/>
    <w:rsid w:val="00933602"/>
    <w:rsid w:val="009404BC"/>
    <w:rsid w:val="00941295"/>
    <w:rsid w:val="00941BF8"/>
    <w:rsid w:val="00945F80"/>
    <w:rsid w:val="00954554"/>
    <w:rsid w:val="0095799E"/>
    <w:rsid w:val="009636AF"/>
    <w:rsid w:val="009641B8"/>
    <w:rsid w:val="009655DA"/>
    <w:rsid w:val="00966F1D"/>
    <w:rsid w:val="00981378"/>
    <w:rsid w:val="00982BDC"/>
    <w:rsid w:val="00987C35"/>
    <w:rsid w:val="009907D1"/>
    <w:rsid w:val="00990D53"/>
    <w:rsid w:val="00994EC2"/>
    <w:rsid w:val="009A15D9"/>
    <w:rsid w:val="009A4F89"/>
    <w:rsid w:val="009A693F"/>
    <w:rsid w:val="009A7D77"/>
    <w:rsid w:val="009A7FA9"/>
    <w:rsid w:val="009B6830"/>
    <w:rsid w:val="009C1762"/>
    <w:rsid w:val="009C3EE0"/>
    <w:rsid w:val="009C72B5"/>
    <w:rsid w:val="009C74CB"/>
    <w:rsid w:val="009C7B93"/>
    <w:rsid w:val="009E02CD"/>
    <w:rsid w:val="009E1B44"/>
    <w:rsid w:val="009E4C72"/>
    <w:rsid w:val="009F1B94"/>
    <w:rsid w:val="00A0033D"/>
    <w:rsid w:val="00A00E73"/>
    <w:rsid w:val="00A05F06"/>
    <w:rsid w:val="00A10864"/>
    <w:rsid w:val="00A1378C"/>
    <w:rsid w:val="00A16A90"/>
    <w:rsid w:val="00A17067"/>
    <w:rsid w:val="00A1792B"/>
    <w:rsid w:val="00A2211A"/>
    <w:rsid w:val="00A23144"/>
    <w:rsid w:val="00A25962"/>
    <w:rsid w:val="00A300EE"/>
    <w:rsid w:val="00A33822"/>
    <w:rsid w:val="00A34C7D"/>
    <w:rsid w:val="00A364A3"/>
    <w:rsid w:val="00A36608"/>
    <w:rsid w:val="00A404FF"/>
    <w:rsid w:val="00A40BD2"/>
    <w:rsid w:val="00A432F2"/>
    <w:rsid w:val="00A4482C"/>
    <w:rsid w:val="00A45C33"/>
    <w:rsid w:val="00A46746"/>
    <w:rsid w:val="00A50C06"/>
    <w:rsid w:val="00A60F6D"/>
    <w:rsid w:val="00A631E9"/>
    <w:rsid w:val="00A65070"/>
    <w:rsid w:val="00A65962"/>
    <w:rsid w:val="00A67194"/>
    <w:rsid w:val="00A71AF2"/>
    <w:rsid w:val="00A721B6"/>
    <w:rsid w:val="00A744D8"/>
    <w:rsid w:val="00A75437"/>
    <w:rsid w:val="00A76520"/>
    <w:rsid w:val="00A801C0"/>
    <w:rsid w:val="00A81682"/>
    <w:rsid w:val="00A84660"/>
    <w:rsid w:val="00A84E57"/>
    <w:rsid w:val="00A8563F"/>
    <w:rsid w:val="00A862D1"/>
    <w:rsid w:val="00A87D34"/>
    <w:rsid w:val="00A93434"/>
    <w:rsid w:val="00A964F8"/>
    <w:rsid w:val="00AA1DAF"/>
    <w:rsid w:val="00AA3109"/>
    <w:rsid w:val="00AA3D3D"/>
    <w:rsid w:val="00AA447E"/>
    <w:rsid w:val="00AB0C26"/>
    <w:rsid w:val="00AB0C32"/>
    <w:rsid w:val="00AB1146"/>
    <w:rsid w:val="00AB2B1C"/>
    <w:rsid w:val="00AC363A"/>
    <w:rsid w:val="00AC6377"/>
    <w:rsid w:val="00AC6F10"/>
    <w:rsid w:val="00AD296F"/>
    <w:rsid w:val="00AD4B6B"/>
    <w:rsid w:val="00AD726B"/>
    <w:rsid w:val="00AE038C"/>
    <w:rsid w:val="00AE30D2"/>
    <w:rsid w:val="00AE4F7E"/>
    <w:rsid w:val="00AE7720"/>
    <w:rsid w:val="00AE773E"/>
    <w:rsid w:val="00AF0E87"/>
    <w:rsid w:val="00AF3D50"/>
    <w:rsid w:val="00AF69B4"/>
    <w:rsid w:val="00B0425D"/>
    <w:rsid w:val="00B045BD"/>
    <w:rsid w:val="00B05FBD"/>
    <w:rsid w:val="00B0661D"/>
    <w:rsid w:val="00B06FBA"/>
    <w:rsid w:val="00B11D39"/>
    <w:rsid w:val="00B1463E"/>
    <w:rsid w:val="00B2083B"/>
    <w:rsid w:val="00B22858"/>
    <w:rsid w:val="00B31BC2"/>
    <w:rsid w:val="00B34E9B"/>
    <w:rsid w:val="00B37EA5"/>
    <w:rsid w:val="00B45A2F"/>
    <w:rsid w:val="00B45CA9"/>
    <w:rsid w:val="00B477FE"/>
    <w:rsid w:val="00B50892"/>
    <w:rsid w:val="00B52867"/>
    <w:rsid w:val="00B56702"/>
    <w:rsid w:val="00B608D5"/>
    <w:rsid w:val="00B671F4"/>
    <w:rsid w:val="00B6739E"/>
    <w:rsid w:val="00B72001"/>
    <w:rsid w:val="00B751B1"/>
    <w:rsid w:val="00B7754B"/>
    <w:rsid w:val="00B8069F"/>
    <w:rsid w:val="00B83EF7"/>
    <w:rsid w:val="00B84788"/>
    <w:rsid w:val="00B86B29"/>
    <w:rsid w:val="00B94D8A"/>
    <w:rsid w:val="00BA254F"/>
    <w:rsid w:val="00BA2FA3"/>
    <w:rsid w:val="00BA416E"/>
    <w:rsid w:val="00BA58C1"/>
    <w:rsid w:val="00BA5CC2"/>
    <w:rsid w:val="00BA6383"/>
    <w:rsid w:val="00BA7CDD"/>
    <w:rsid w:val="00BB174C"/>
    <w:rsid w:val="00BB27BF"/>
    <w:rsid w:val="00BB3BCD"/>
    <w:rsid w:val="00BB58DF"/>
    <w:rsid w:val="00BC5F96"/>
    <w:rsid w:val="00BC6E71"/>
    <w:rsid w:val="00BD0041"/>
    <w:rsid w:val="00BD0A54"/>
    <w:rsid w:val="00BD22F3"/>
    <w:rsid w:val="00BD4008"/>
    <w:rsid w:val="00BD5512"/>
    <w:rsid w:val="00BD57E4"/>
    <w:rsid w:val="00BD749A"/>
    <w:rsid w:val="00BE0703"/>
    <w:rsid w:val="00BE534C"/>
    <w:rsid w:val="00BF008B"/>
    <w:rsid w:val="00BF39F7"/>
    <w:rsid w:val="00BF5C9A"/>
    <w:rsid w:val="00C174FE"/>
    <w:rsid w:val="00C219E4"/>
    <w:rsid w:val="00C22F89"/>
    <w:rsid w:val="00C24563"/>
    <w:rsid w:val="00C4106F"/>
    <w:rsid w:val="00C4217D"/>
    <w:rsid w:val="00C443D9"/>
    <w:rsid w:val="00C47B81"/>
    <w:rsid w:val="00C5042F"/>
    <w:rsid w:val="00C50AF0"/>
    <w:rsid w:val="00C60610"/>
    <w:rsid w:val="00C6130B"/>
    <w:rsid w:val="00C645DE"/>
    <w:rsid w:val="00C653A6"/>
    <w:rsid w:val="00C6685B"/>
    <w:rsid w:val="00C827B3"/>
    <w:rsid w:val="00C8316C"/>
    <w:rsid w:val="00C8440F"/>
    <w:rsid w:val="00C92A40"/>
    <w:rsid w:val="00C931AC"/>
    <w:rsid w:val="00C9483D"/>
    <w:rsid w:val="00CA0126"/>
    <w:rsid w:val="00CA0FF0"/>
    <w:rsid w:val="00CA254B"/>
    <w:rsid w:val="00CA7B25"/>
    <w:rsid w:val="00CB0057"/>
    <w:rsid w:val="00CB21C7"/>
    <w:rsid w:val="00CB3D90"/>
    <w:rsid w:val="00CB536F"/>
    <w:rsid w:val="00CC0E38"/>
    <w:rsid w:val="00CC20A7"/>
    <w:rsid w:val="00CC24BE"/>
    <w:rsid w:val="00CC5264"/>
    <w:rsid w:val="00CC7BD8"/>
    <w:rsid w:val="00CD092B"/>
    <w:rsid w:val="00CD5797"/>
    <w:rsid w:val="00CD57E2"/>
    <w:rsid w:val="00CE13B3"/>
    <w:rsid w:val="00CE341B"/>
    <w:rsid w:val="00CF008B"/>
    <w:rsid w:val="00CF46A5"/>
    <w:rsid w:val="00CF4B24"/>
    <w:rsid w:val="00CF657B"/>
    <w:rsid w:val="00CF7F25"/>
    <w:rsid w:val="00D03B21"/>
    <w:rsid w:val="00D12674"/>
    <w:rsid w:val="00D162DA"/>
    <w:rsid w:val="00D2188A"/>
    <w:rsid w:val="00D230CB"/>
    <w:rsid w:val="00D23440"/>
    <w:rsid w:val="00D35073"/>
    <w:rsid w:val="00D4108B"/>
    <w:rsid w:val="00D458E0"/>
    <w:rsid w:val="00D47CEA"/>
    <w:rsid w:val="00D544C2"/>
    <w:rsid w:val="00D6015A"/>
    <w:rsid w:val="00D711CB"/>
    <w:rsid w:val="00D712E3"/>
    <w:rsid w:val="00D76A2B"/>
    <w:rsid w:val="00D76BB0"/>
    <w:rsid w:val="00D80775"/>
    <w:rsid w:val="00D807E0"/>
    <w:rsid w:val="00D80C43"/>
    <w:rsid w:val="00D84675"/>
    <w:rsid w:val="00D87E0B"/>
    <w:rsid w:val="00D936BC"/>
    <w:rsid w:val="00D959E2"/>
    <w:rsid w:val="00D95AF0"/>
    <w:rsid w:val="00DA00DD"/>
    <w:rsid w:val="00DA7DCA"/>
    <w:rsid w:val="00DB23C2"/>
    <w:rsid w:val="00DC5ED2"/>
    <w:rsid w:val="00DC6311"/>
    <w:rsid w:val="00DC68C8"/>
    <w:rsid w:val="00DD1AC4"/>
    <w:rsid w:val="00DD3169"/>
    <w:rsid w:val="00DD373C"/>
    <w:rsid w:val="00DE0C7E"/>
    <w:rsid w:val="00DE0C9E"/>
    <w:rsid w:val="00DE1BBA"/>
    <w:rsid w:val="00DE4636"/>
    <w:rsid w:val="00DE5A05"/>
    <w:rsid w:val="00DE61E9"/>
    <w:rsid w:val="00DF464E"/>
    <w:rsid w:val="00DF7652"/>
    <w:rsid w:val="00E03643"/>
    <w:rsid w:val="00E05227"/>
    <w:rsid w:val="00E102D6"/>
    <w:rsid w:val="00E12F36"/>
    <w:rsid w:val="00E2168D"/>
    <w:rsid w:val="00E21AD5"/>
    <w:rsid w:val="00E23DA8"/>
    <w:rsid w:val="00E45EDF"/>
    <w:rsid w:val="00E47B45"/>
    <w:rsid w:val="00E500B4"/>
    <w:rsid w:val="00E53142"/>
    <w:rsid w:val="00E53774"/>
    <w:rsid w:val="00E56A70"/>
    <w:rsid w:val="00E6243A"/>
    <w:rsid w:val="00E63180"/>
    <w:rsid w:val="00E64AD7"/>
    <w:rsid w:val="00E6571F"/>
    <w:rsid w:val="00E66C14"/>
    <w:rsid w:val="00E705BF"/>
    <w:rsid w:val="00E71FA8"/>
    <w:rsid w:val="00E730F3"/>
    <w:rsid w:val="00E739D7"/>
    <w:rsid w:val="00E74FE6"/>
    <w:rsid w:val="00E752B3"/>
    <w:rsid w:val="00E80292"/>
    <w:rsid w:val="00E81E6B"/>
    <w:rsid w:val="00E839D3"/>
    <w:rsid w:val="00E86CD8"/>
    <w:rsid w:val="00E90FCF"/>
    <w:rsid w:val="00E9228C"/>
    <w:rsid w:val="00E945B4"/>
    <w:rsid w:val="00E955AD"/>
    <w:rsid w:val="00E96429"/>
    <w:rsid w:val="00E96ED3"/>
    <w:rsid w:val="00E96F23"/>
    <w:rsid w:val="00E970F0"/>
    <w:rsid w:val="00EA02CE"/>
    <w:rsid w:val="00EA122E"/>
    <w:rsid w:val="00EA12FB"/>
    <w:rsid w:val="00EA6933"/>
    <w:rsid w:val="00EB0F07"/>
    <w:rsid w:val="00EB1EC7"/>
    <w:rsid w:val="00EB2361"/>
    <w:rsid w:val="00EB2E35"/>
    <w:rsid w:val="00EB351E"/>
    <w:rsid w:val="00EB3ACF"/>
    <w:rsid w:val="00EC2224"/>
    <w:rsid w:val="00ED2BEC"/>
    <w:rsid w:val="00ED4448"/>
    <w:rsid w:val="00EE35C5"/>
    <w:rsid w:val="00EE5B3D"/>
    <w:rsid w:val="00EE7645"/>
    <w:rsid w:val="00EE7966"/>
    <w:rsid w:val="00EE7E1D"/>
    <w:rsid w:val="00EF009A"/>
    <w:rsid w:val="00EF52D7"/>
    <w:rsid w:val="00EF6F4E"/>
    <w:rsid w:val="00F01247"/>
    <w:rsid w:val="00F03425"/>
    <w:rsid w:val="00F056C8"/>
    <w:rsid w:val="00F05CC5"/>
    <w:rsid w:val="00F10371"/>
    <w:rsid w:val="00F1098F"/>
    <w:rsid w:val="00F151B4"/>
    <w:rsid w:val="00F17477"/>
    <w:rsid w:val="00F20B49"/>
    <w:rsid w:val="00F210DB"/>
    <w:rsid w:val="00F21C89"/>
    <w:rsid w:val="00F21C8C"/>
    <w:rsid w:val="00F2349D"/>
    <w:rsid w:val="00F237D7"/>
    <w:rsid w:val="00F24B59"/>
    <w:rsid w:val="00F3388F"/>
    <w:rsid w:val="00F35B15"/>
    <w:rsid w:val="00F37D40"/>
    <w:rsid w:val="00F50885"/>
    <w:rsid w:val="00F50BC1"/>
    <w:rsid w:val="00F518D8"/>
    <w:rsid w:val="00F51C4E"/>
    <w:rsid w:val="00F52184"/>
    <w:rsid w:val="00F57236"/>
    <w:rsid w:val="00F62B5C"/>
    <w:rsid w:val="00F6410D"/>
    <w:rsid w:val="00F67CEA"/>
    <w:rsid w:val="00F70BD8"/>
    <w:rsid w:val="00F72A4B"/>
    <w:rsid w:val="00F72A97"/>
    <w:rsid w:val="00F766AD"/>
    <w:rsid w:val="00F77B7F"/>
    <w:rsid w:val="00F81219"/>
    <w:rsid w:val="00F83381"/>
    <w:rsid w:val="00F848D7"/>
    <w:rsid w:val="00F903A7"/>
    <w:rsid w:val="00F916F2"/>
    <w:rsid w:val="00F928C2"/>
    <w:rsid w:val="00F94DEB"/>
    <w:rsid w:val="00F95134"/>
    <w:rsid w:val="00F9528D"/>
    <w:rsid w:val="00F96C14"/>
    <w:rsid w:val="00FA649C"/>
    <w:rsid w:val="00FB4978"/>
    <w:rsid w:val="00FB5818"/>
    <w:rsid w:val="00FB5D01"/>
    <w:rsid w:val="00FC3234"/>
    <w:rsid w:val="00FC7E6C"/>
    <w:rsid w:val="00FD3A7C"/>
    <w:rsid w:val="00FD49A9"/>
    <w:rsid w:val="00FE2111"/>
    <w:rsid w:val="00FE316A"/>
    <w:rsid w:val="00FE32EA"/>
    <w:rsid w:val="00FE4E1B"/>
    <w:rsid w:val="00FF0BBC"/>
    <w:rsid w:val="00FF16CE"/>
    <w:rsid w:val="00FF3D68"/>
    <w:rsid w:val="00FF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AF480"/>
  <w15:chartTrackingRefBased/>
  <w15:docId w15:val="{16C19D20-5AB8-404C-A49E-435239C7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70C0"/>
    <w:pPr>
      <w:spacing w:after="120" w:line="276" w:lineRule="auto"/>
      <w:ind w:left="1701"/>
      <w:jc w:val="both"/>
    </w:pPr>
    <w:rPr>
      <w:rFonts w:ascii="Trebuchet MS" w:eastAsia="MS Mincho" w:hAnsi="Trebuchet MS"/>
      <w:sz w:val="22"/>
      <w:szCs w:val="22"/>
      <w:lang w:val="ro-RO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after="0" w:line="240" w:lineRule="auto"/>
      <w:jc w:val="center"/>
      <w:outlineLvl w:val="2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6686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uiPriority w:val="99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HeaderChar">
    <w:name w:val="Header Char"/>
    <w:uiPriority w:val="9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FooterChar">
    <w:name w:val="Footer Char"/>
    <w:uiPriority w:val="99"/>
    <w:rPr>
      <w:rFonts w:ascii="Times New Roman" w:hAnsi="Times New Roman" w:cs="Times New Roman"/>
      <w:sz w:val="24"/>
      <w:szCs w:val="24"/>
    </w:rPr>
  </w:style>
  <w:style w:type="paragraph" w:customStyle="1" w:styleId="MediumGrid21">
    <w:name w:val="Medium Grid 21"/>
    <w:rPr>
      <w:rFonts w:ascii="Trebuchet MS" w:eastAsia="MS Mincho" w:hAnsi="Trebuchet MS"/>
      <w:sz w:val="18"/>
      <w:szCs w:val="18"/>
    </w:rPr>
  </w:style>
  <w:style w:type="character" w:customStyle="1" w:styleId="SubtleEmphasis1">
    <w:name w:val="Subtle Emphasis1"/>
    <w:rPr>
      <w:color w:val="808080"/>
    </w:rPr>
  </w:style>
  <w:style w:type="character" w:styleId="Emphasis">
    <w:name w:val="Emphasis"/>
    <w:qFormat/>
    <w:rPr>
      <w:rFonts w:ascii="Times New Roman" w:hAnsi="Times New Roman" w:cs="Times New Roman"/>
      <w:i/>
      <w:iCs/>
    </w:rPr>
  </w:style>
  <w:style w:type="character" w:customStyle="1" w:styleId="IntenseEmphasis1">
    <w:name w:val="Intense Emphasis1"/>
    <w:rPr>
      <w:b/>
      <w:i/>
      <w:color w:val="auto"/>
    </w:rPr>
  </w:style>
  <w:style w:type="character" w:styleId="Strong">
    <w:name w:val="Strong"/>
    <w:qFormat/>
    <w:rPr>
      <w:rFonts w:ascii="Times New Roman" w:hAnsi="Times New Roman" w:cs="Times New Roman"/>
      <w:b/>
      <w:bCs/>
    </w:rPr>
  </w:style>
  <w:style w:type="paragraph" w:customStyle="1" w:styleId="ColorfulGrid-Accent11">
    <w:name w:val="Colorful Grid - Accent 11"/>
    <w:basedOn w:val="Normal"/>
    <w:next w:val="Normal"/>
    <w:rPr>
      <w:i/>
      <w:iCs/>
      <w:color w:val="000000"/>
    </w:rPr>
  </w:style>
  <w:style w:type="character" w:customStyle="1" w:styleId="ColorfulGrid-Accent1Char">
    <w:name w:val="Colorful Grid - Accent 1 Char"/>
    <w:rPr>
      <w:rFonts w:ascii="Trebuchet MS" w:hAnsi="Trebuchet MS"/>
      <w:i/>
      <w:color w:val="000000"/>
      <w:sz w:val="22"/>
    </w:rPr>
  </w:style>
  <w:style w:type="paragraph" w:styleId="Title">
    <w:name w:val="Title"/>
    <w:basedOn w:val="Normal"/>
    <w:next w:val="Normal"/>
    <w:qFormat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ListParagraph">
    <w:name w:val="List Paragraph"/>
    <w:aliases w:val="Akapit z listą BS,Outlines a.b.c.,List_Paragraph,Multilevel para_II,Akapit z lista BS"/>
    <w:basedOn w:val="Normal"/>
    <w:uiPriority w:val="34"/>
    <w:qFormat/>
    <w:pPr>
      <w:ind w:left="720"/>
    </w:pPr>
  </w:style>
  <w:style w:type="character" w:customStyle="1" w:styleId="Heading6Char">
    <w:name w:val="Heading 6 Char"/>
    <w:rPr>
      <w:rFonts w:ascii="Cambria" w:hAnsi="Cambria" w:cs="Times New Roman"/>
      <w:i/>
      <w:iCs/>
      <w:color w:val="243F60"/>
    </w:rPr>
  </w:style>
  <w:style w:type="paragraph" w:styleId="BodyTextIndent">
    <w:name w:val="Body Text Indent"/>
    <w:basedOn w:val="Normal"/>
    <w:semiHidden/>
    <w:pPr>
      <w:spacing w:line="240" w:lineRule="auto"/>
    </w:pPr>
  </w:style>
  <w:style w:type="paragraph" w:customStyle="1" w:styleId="Style10">
    <w:name w:val="Style10"/>
    <w:basedOn w:val="Normal"/>
    <w:pPr>
      <w:widowControl w:val="0"/>
      <w:autoSpaceDE w:val="0"/>
      <w:autoSpaceDN w:val="0"/>
      <w:adjustRightInd w:val="0"/>
      <w:spacing w:after="0" w:line="300" w:lineRule="exact"/>
      <w:ind w:left="0" w:hanging="315"/>
    </w:pPr>
    <w:rPr>
      <w:rFonts w:ascii="Segoe UI" w:eastAsia="Times New Roman" w:hAnsi="Segoe UI"/>
      <w:sz w:val="24"/>
      <w:szCs w:val="24"/>
      <w:lang w:eastAsia="ro-RO"/>
    </w:rPr>
  </w:style>
  <w:style w:type="paragraph" w:customStyle="1" w:styleId="Style16">
    <w:name w:val="Style16"/>
    <w:basedOn w:val="Normal"/>
    <w:pPr>
      <w:widowControl w:val="0"/>
      <w:autoSpaceDE w:val="0"/>
      <w:autoSpaceDN w:val="0"/>
      <w:adjustRightInd w:val="0"/>
      <w:spacing w:after="0" w:line="285" w:lineRule="exact"/>
      <w:ind w:left="0" w:hanging="345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33">
    <w:name w:val="Font Style33"/>
    <w:rPr>
      <w:rFonts w:ascii="Arial" w:hAnsi="Arial" w:cs="Arial"/>
      <w:b/>
      <w:bCs/>
      <w:sz w:val="14"/>
      <w:szCs w:val="14"/>
    </w:rPr>
  </w:style>
  <w:style w:type="character" w:customStyle="1" w:styleId="FontStyle38">
    <w:name w:val="Font Style38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44">
    <w:name w:val="Font Style44"/>
    <w:rPr>
      <w:rFonts w:ascii="Arial" w:hAnsi="Arial" w:cs="Arial"/>
      <w:b/>
      <w:bCs/>
      <w:sz w:val="16"/>
      <w:szCs w:val="16"/>
    </w:rPr>
  </w:style>
  <w:style w:type="paragraph" w:customStyle="1" w:styleId="Style11">
    <w:name w:val="Style11"/>
    <w:basedOn w:val="Normal"/>
    <w:pPr>
      <w:widowControl w:val="0"/>
      <w:autoSpaceDE w:val="0"/>
      <w:autoSpaceDN w:val="0"/>
      <w:adjustRightInd w:val="0"/>
      <w:spacing w:after="0" w:line="300" w:lineRule="exact"/>
      <w:ind w:left="0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29">
    <w:name w:val="Font Style29"/>
    <w:rPr>
      <w:rFonts w:ascii="Arial" w:hAnsi="Arial" w:cs="Arial"/>
      <w:b/>
      <w:bCs/>
      <w:i/>
      <w:iCs/>
      <w:spacing w:val="-10"/>
      <w:sz w:val="12"/>
      <w:szCs w:val="12"/>
    </w:rPr>
  </w:style>
  <w:style w:type="character" w:customStyle="1" w:styleId="FontStyle30">
    <w:name w:val="Font Style30"/>
    <w:rPr>
      <w:rFonts w:ascii="Constantia" w:hAnsi="Constantia" w:cs="Constantia"/>
      <w:b/>
      <w:bCs/>
      <w:i/>
      <w:iCs/>
      <w:sz w:val="16"/>
      <w:szCs w:val="16"/>
    </w:rPr>
  </w:style>
  <w:style w:type="character" w:customStyle="1" w:styleId="FontStyle35">
    <w:name w:val="Font Style35"/>
    <w:rPr>
      <w:rFonts w:ascii="Arial" w:hAnsi="Arial" w:cs="Arial"/>
      <w:b/>
      <w:bCs/>
      <w:sz w:val="16"/>
      <w:szCs w:val="16"/>
    </w:rPr>
  </w:style>
  <w:style w:type="character" w:customStyle="1" w:styleId="FontStyle36">
    <w:name w:val="Font Style36"/>
    <w:rPr>
      <w:rFonts w:ascii="Arial" w:hAnsi="Arial" w:cs="Arial"/>
      <w:b/>
      <w:bCs/>
      <w:spacing w:val="-20"/>
      <w:sz w:val="20"/>
      <w:szCs w:val="20"/>
    </w:rPr>
  </w:style>
  <w:style w:type="character" w:customStyle="1" w:styleId="FontStyle47">
    <w:name w:val="Font Style47"/>
    <w:rPr>
      <w:rFonts w:ascii="Candara" w:hAnsi="Candara" w:cs="Candara"/>
      <w:b/>
      <w:bCs/>
      <w:sz w:val="14"/>
      <w:szCs w:val="14"/>
    </w:rPr>
  </w:style>
  <w:style w:type="paragraph" w:customStyle="1" w:styleId="Style13">
    <w:name w:val="Style13"/>
    <w:basedOn w:val="Normal"/>
    <w:pPr>
      <w:widowControl w:val="0"/>
      <w:autoSpaceDE w:val="0"/>
      <w:autoSpaceDN w:val="0"/>
      <w:adjustRightInd w:val="0"/>
      <w:spacing w:after="0" w:line="315" w:lineRule="exact"/>
      <w:ind w:left="0"/>
    </w:pPr>
    <w:rPr>
      <w:rFonts w:ascii="Segoe UI" w:eastAsia="Times New Roman" w:hAnsi="Segoe UI"/>
      <w:sz w:val="24"/>
      <w:szCs w:val="24"/>
      <w:lang w:eastAsia="ro-RO"/>
    </w:rPr>
  </w:style>
  <w:style w:type="paragraph" w:customStyle="1" w:styleId="Style15">
    <w:name w:val="Style15"/>
    <w:basedOn w:val="Normal"/>
    <w:pPr>
      <w:widowControl w:val="0"/>
      <w:autoSpaceDE w:val="0"/>
      <w:autoSpaceDN w:val="0"/>
      <w:adjustRightInd w:val="0"/>
      <w:spacing w:after="0" w:line="308" w:lineRule="exact"/>
      <w:ind w:left="0"/>
      <w:jc w:val="left"/>
    </w:pPr>
    <w:rPr>
      <w:rFonts w:ascii="Segoe UI" w:eastAsia="Times New Roman" w:hAnsi="Segoe UI"/>
      <w:sz w:val="24"/>
      <w:szCs w:val="24"/>
      <w:lang w:eastAsia="ro-RO"/>
    </w:rPr>
  </w:style>
  <w:style w:type="character" w:customStyle="1" w:styleId="FontStyle37">
    <w:name w:val="Font Style37"/>
    <w:rPr>
      <w:rFonts w:ascii="Arial" w:hAnsi="Arial" w:cs="Arial"/>
      <w:i/>
      <w:iCs/>
      <w:spacing w:val="-10"/>
      <w:sz w:val="18"/>
      <w:szCs w:val="18"/>
    </w:rPr>
  </w:style>
  <w:style w:type="paragraph" w:customStyle="1" w:styleId="Style14">
    <w:name w:val="Style14"/>
    <w:basedOn w:val="Normal"/>
    <w:pPr>
      <w:widowControl w:val="0"/>
      <w:autoSpaceDE w:val="0"/>
      <w:autoSpaceDN w:val="0"/>
      <w:adjustRightInd w:val="0"/>
      <w:spacing w:after="0" w:line="293" w:lineRule="exact"/>
      <w:ind w:left="0" w:hanging="330"/>
    </w:pPr>
    <w:rPr>
      <w:rFonts w:ascii="Segoe UI" w:eastAsia="Times New Roman" w:hAnsi="Segoe UI"/>
      <w:sz w:val="24"/>
      <w:szCs w:val="24"/>
      <w:lang w:eastAsia="ro-RO"/>
    </w:rPr>
  </w:style>
  <w:style w:type="character" w:styleId="PageNumber">
    <w:name w:val="page number"/>
    <w:basedOn w:val="DefaultParagraphFont"/>
    <w:semiHidden/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aliases w:val="block style,Body,Standard paragraph,b,Tekst podstawowy-bold,bt,Tekst podstawowy Znak Znak Znak Znak Znak Znak Znak Znak,wypunktowanie,Tekst podstawowy Znak,szaro,numerowany,aga,Tekst podstawowyG,b1,Body Text Char Char,gl,body text,body,text"/>
    <w:basedOn w:val="Normal"/>
    <w:semiHidden/>
    <w:pPr>
      <w:spacing w:after="0" w:line="240" w:lineRule="auto"/>
      <w:ind w:left="0"/>
    </w:pPr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semiHidden/>
    <w:unhideWhenUsed/>
    <w:pPr>
      <w:spacing w:after="0" w:line="240" w:lineRule="auto"/>
      <w:ind w:left="0"/>
      <w:jc w:val="left"/>
    </w:pPr>
    <w:rPr>
      <w:rFonts w:ascii="Calibri" w:eastAsia="Calibri" w:hAnsi="Calibri"/>
      <w:szCs w:val="21"/>
    </w:rPr>
  </w:style>
  <w:style w:type="paragraph" w:styleId="BodyText2">
    <w:name w:val="Body Text 2"/>
    <w:basedOn w:val="Normal"/>
    <w:semiHidden/>
    <w:pPr>
      <w:spacing w:line="240" w:lineRule="auto"/>
      <w:ind w:left="0"/>
    </w:pPr>
    <w:rPr>
      <w:bCs/>
      <w:color w:val="000000"/>
      <w:sz w:val="20"/>
      <w:szCs w:val="24"/>
    </w:rPr>
  </w:style>
  <w:style w:type="paragraph" w:styleId="BodyTextIndent3">
    <w:name w:val="Body Text Indent 3"/>
    <w:basedOn w:val="Normal"/>
    <w:semiHidden/>
    <w:pPr>
      <w:suppressAutoHyphens/>
      <w:spacing w:before="120" w:after="0" w:line="240" w:lineRule="auto"/>
      <w:ind w:left="0" w:firstLine="720"/>
    </w:pPr>
    <w:rPr>
      <w:rFonts w:ascii="Calibri" w:eastAsia="Times New Roman" w:hAnsi="Calibri"/>
      <w:sz w:val="28"/>
      <w:szCs w:val="28"/>
      <w:lang w:eastAsia="zh-CN"/>
    </w:rPr>
  </w:style>
  <w:style w:type="character" w:customStyle="1" w:styleId="rvts4">
    <w:name w:val="rvts4"/>
    <w:basedOn w:val="DefaultParagraphFont"/>
  </w:style>
  <w:style w:type="paragraph" w:styleId="BodyTextIndent2">
    <w:name w:val="Body Text Indent 2"/>
    <w:basedOn w:val="Normal"/>
    <w:semiHidden/>
    <w:pPr>
      <w:spacing w:line="240" w:lineRule="auto"/>
    </w:pPr>
    <w:rPr>
      <w:b/>
      <w:bCs/>
    </w:rPr>
  </w:style>
  <w:style w:type="character" w:customStyle="1" w:styleId="rvts6">
    <w:name w:val="rvts6"/>
    <w:basedOn w:val="DefaultParagraphFont"/>
  </w:style>
  <w:style w:type="character" w:customStyle="1" w:styleId="rvts12">
    <w:name w:val="rvts12"/>
    <w:basedOn w:val="DefaultParagraphFont"/>
  </w:style>
  <w:style w:type="paragraph" w:customStyle="1" w:styleId="CM1">
    <w:name w:val="CM1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customStyle="1" w:styleId="CM3">
    <w:name w:val="CM3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customStyle="1" w:styleId="CM4">
    <w:name w:val="CM4"/>
    <w:basedOn w:val="Normal"/>
    <w:next w:val="Normal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EUAlbertina" w:eastAsia="Times New Roman" w:hAnsi="EUAlbertina"/>
      <w:sz w:val="24"/>
      <w:szCs w:val="24"/>
    </w:rPr>
  </w:style>
  <w:style w:type="paragraph" w:styleId="NormalWeb">
    <w:name w:val="Normal (Web)"/>
    <w:basedOn w:val="Normal"/>
    <w:semiHidden/>
    <w:pPr>
      <w:spacing w:before="100" w:beforeAutospacing="1" w:after="0" w:line="360" w:lineRule="auto"/>
      <w:ind w:left="0"/>
      <w:jc w:val="left"/>
    </w:pPr>
    <w:rPr>
      <w:rFonts w:ascii="Times New Roman" w:eastAsia="Times New Roman" w:hAnsi="Times New Roman"/>
      <w:color w:val="000000"/>
      <w:sz w:val="24"/>
      <w:szCs w:val="24"/>
      <w:lang w:val="en-GB"/>
    </w:rPr>
  </w:style>
  <w:style w:type="character" w:customStyle="1" w:styleId="rvts1">
    <w:name w:val="rvts1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character" w:customStyle="1" w:styleId="atn">
    <w:name w:val="atn"/>
    <w:basedOn w:val="DefaultParagraphFont"/>
  </w:style>
  <w:style w:type="character" w:styleId="Hyperlink">
    <w:name w:val="Hyperlink"/>
    <w:uiPriority w:val="99"/>
    <w:unhideWhenUsed/>
    <w:rsid w:val="004375CE"/>
    <w:rPr>
      <w:color w:val="0000FF"/>
      <w:u w:val="single"/>
    </w:rPr>
  </w:style>
  <w:style w:type="character" w:customStyle="1" w:styleId="rvts18">
    <w:name w:val="rvts18"/>
    <w:basedOn w:val="DefaultParagraphFont"/>
    <w:rsid w:val="001602BB"/>
  </w:style>
  <w:style w:type="character" w:customStyle="1" w:styleId="rvts9">
    <w:name w:val="rvts9"/>
    <w:basedOn w:val="DefaultParagraphFont"/>
    <w:rsid w:val="002C0435"/>
  </w:style>
  <w:style w:type="character" w:customStyle="1" w:styleId="rvts8">
    <w:name w:val="rvts8"/>
    <w:basedOn w:val="DefaultParagraphFont"/>
    <w:rsid w:val="00EB3ACF"/>
  </w:style>
  <w:style w:type="character" w:customStyle="1" w:styleId="rvts10">
    <w:name w:val="rvts10"/>
    <w:basedOn w:val="DefaultParagraphFont"/>
    <w:rsid w:val="00EB3A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06A7"/>
    <w:rPr>
      <w:b/>
      <w:bCs/>
    </w:rPr>
  </w:style>
  <w:style w:type="character" w:customStyle="1" w:styleId="CommentTextChar">
    <w:name w:val="Comment Text Char"/>
    <w:link w:val="CommentText"/>
    <w:semiHidden/>
    <w:rsid w:val="002506A7"/>
    <w:rPr>
      <w:rFonts w:ascii="Trebuchet MS" w:eastAsia="MS Mincho" w:hAnsi="Trebuchet MS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2506A7"/>
    <w:rPr>
      <w:rFonts w:ascii="Trebuchet MS" w:eastAsia="MS Mincho" w:hAnsi="Trebuchet MS"/>
      <w:lang w:val="en-US" w:eastAsia="en-US"/>
    </w:rPr>
  </w:style>
  <w:style w:type="numbering" w:customStyle="1" w:styleId="ART">
    <w:name w:val="ART."/>
    <w:basedOn w:val="NoList"/>
    <w:uiPriority w:val="99"/>
    <w:rsid w:val="00F210DB"/>
    <w:pPr>
      <w:numPr>
        <w:numId w:val="30"/>
      </w:numPr>
    </w:pPr>
  </w:style>
  <w:style w:type="paragraph" w:customStyle="1" w:styleId="Articol">
    <w:name w:val="Articol"/>
    <w:basedOn w:val="ListParagraph"/>
    <w:qFormat/>
    <w:rsid w:val="00F210DB"/>
    <w:pPr>
      <w:spacing w:before="240" w:after="40" w:line="240" w:lineRule="auto"/>
    </w:pPr>
    <w:rPr>
      <w:rFonts w:ascii="Calibri" w:eastAsia="Times New Roman" w:hAnsi="Calibri"/>
      <w:b/>
      <w:iCs/>
      <w:noProof/>
      <w:sz w:val="20"/>
      <w:szCs w:val="24"/>
      <w:lang w:eastAsia="sk-SK"/>
    </w:rPr>
  </w:style>
  <w:style w:type="paragraph" w:customStyle="1" w:styleId="Alineat">
    <w:name w:val="Alineat"/>
    <w:basedOn w:val="ListParagraph"/>
    <w:link w:val="AlineatChar"/>
    <w:qFormat/>
    <w:rsid w:val="00F210DB"/>
    <w:pPr>
      <w:spacing w:before="40" w:after="40" w:line="240" w:lineRule="auto"/>
      <w:ind w:left="680" w:hanging="396"/>
    </w:pPr>
    <w:rPr>
      <w:rFonts w:ascii="Calibri" w:eastAsia="Times New Roman" w:hAnsi="Calibri"/>
      <w:iCs/>
      <w:noProof/>
      <w:sz w:val="20"/>
      <w:szCs w:val="24"/>
      <w:lang w:eastAsia="sk-SK"/>
    </w:rPr>
  </w:style>
  <w:style w:type="paragraph" w:customStyle="1" w:styleId="Alineat-lit">
    <w:name w:val="Alineat-lit"/>
    <w:basedOn w:val="Alineat"/>
    <w:qFormat/>
    <w:rsid w:val="00F210DB"/>
    <w:pPr>
      <w:tabs>
        <w:tab w:val="num" w:pos="360"/>
      </w:tabs>
      <w:spacing w:before="0" w:after="0"/>
      <w:ind w:left="2722" w:hanging="737"/>
    </w:pPr>
  </w:style>
  <w:style w:type="character" w:customStyle="1" w:styleId="AlineatChar">
    <w:name w:val="Alineat Char"/>
    <w:link w:val="Alineat"/>
    <w:rsid w:val="00F210DB"/>
    <w:rPr>
      <w:rFonts w:ascii="Calibri" w:hAnsi="Calibri"/>
      <w:iCs/>
      <w:noProof/>
      <w:szCs w:val="24"/>
      <w:lang w:eastAsia="sk-SK"/>
    </w:rPr>
  </w:style>
  <w:style w:type="paragraph" w:customStyle="1" w:styleId="Alineat-list">
    <w:name w:val="Alineat-list"/>
    <w:basedOn w:val="Alineat-lit"/>
    <w:qFormat/>
    <w:rsid w:val="00F210DB"/>
    <w:pPr>
      <w:ind w:left="3856"/>
    </w:pPr>
  </w:style>
  <w:style w:type="character" w:customStyle="1" w:styleId="Heading5Char">
    <w:name w:val="Heading 5 Char"/>
    <w:link w:val="Heading5"/>
    <w:uiPriority w:val="9"/>
    <w:semiHidden/>
    <w:rsid w:val="00616686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15178-DBDB-49EC-AC44-AF0423FF6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476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AC </cp:lastModifiedBy>
  <cp:revision>9</cp:revision>
  <cp:lastPrinted>2022-05-06T09:48:00Z</cp:lastPrinted>
  <dcterms:created xsi:type="dcterms:W3CDTF">2022-04-08T11:21:00Z</dcterms:created>
  <dcterms:modified xsi:type="dcterms:W3CDTF">2022-06-07T10:30:00Z</dcterms:modified>
</cp:coreProperties>
</file>